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77" w:rsidRPr="002240A8" w:rsidRDefault="005F2677" w:rsidP="002240A8">
      <w:pPr>
        <w:widowControl/>
        <w:wordWrap/>
        <w:spacing w:after="200" w:line="276" w:lineRule="auto"/>
        <w:jc w:val="left"/>
        <w:rPr>
          <w:b/>
          <w:sz w:val="32"/>
          <w:szCs w:val="32"/>
        </w:rPr>
      </w:pPr>
      <w:r w:rsidRPr="002240A8">
        <w:rPr>
          <w:b/>
          <w:sz w:val="32"/>
          <w:szCs w:val="32"/>
        </w:rPr>
        <w:t>История музея декоративн</w:t>
      </w:r>
      <w:r w:rsidR="002240A8">
        <w:rPr>
          <w:b/>
          <w:sz w:val="32"/>
          <w:szCs w:val="32"/>
        </w:rPr>
        <w:t xml:space="preserve">о-прикладного </w:t>
      </w:r>
      <w:r w:rsidRPr="002240A8">
        <w:rPr>
          <w:b/>
          <w:sz w:val="32"/>
          <w:szCs w:val="32"/>
        </w:rPr>
        <w:t xml:space="preserve">и народного </w:t>
      </w:r>
      <w:r w:rsidR="00D42ABE" w:rsidRPr="002240A8">
        <w:rPr>
          <w:b/>
          <w:sz w:val="32"/>
          <w:szCs w:val="32"/>
        </w:rPr>
        <w:t>искусства</w:t>
      </w:r>
    </w:p>
    <w:p w:rsidR="004F543F" w:rsidRDefault="005F2677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История Всероссийского музея декоративно-прикладного и народного искусства началась с откры</w:t>
      </w:r>
      <w:r w:rsidR="009509EE">
        <w:rPr>
          <w:sz w:val="22"/>
        </w:rPr>
        <w:softHyphen/>
      </w:r>
      <w:r>
        <w:rPr>
          <w:sz w:val="22"/>
        </w:rPr>
        <w:t>того для публики в 1885 году Кустарного музея. Первыми его экспонатами были изделия куста</w:t>
      </w:r>
      <w:r>
        <w:rPr>
          <w:sz w:val="22"/>
        </w:rPr>
        <w:t>р</w:t>
      </w:r>
      <w:r w:rsidR="009509EE">
        <w:rPr>
          <w:sz w:val="22"/>
        </w:rPr>
        <w:softHyphen/>
      </w:r>
      <w:r>
        <w:rPr>
          <w:sz w:val="22"/>
        </w:rPr>
        <w:t>ных промыслов, входивших в коллекцию, представленную в 1882 году на Всероссийской промы</w:t>
      </w:r>
      <w:r>
        <w:rPr>
          <w:sz w:val="22"/>
        </w:rPr>
        <w:t>ш</w:t>
      </w:r>
      <w:r w:rsidR="009509EE">
        <w:rPr>
          <w:sz w:val="22"/>
        </w:rPr>
        <w:softHyphen/>
      </w:r>
      <w:r w:rsidR="004F543F">
        <w:rPr>
          <w:sz w:val="22"/>
        </w:rPr>
        <w:t>ленной выставке.  Начиная со времени открытия, музей активно помогал кустарям в распростр</w:t>
      </w:r>
      <w:r w:rsidR="004F543F">
        <w:rPr>
          <w:sz w:val="22"/>
        </w:rPr>
        <w:t>а</w:t>
      </w:r>
      <w:r w:rsidR="004F543F">
        <w:rPr>
          <w:sz w:val="22"/>
        </w:rPr>
        <w:t>не</w:t>
      </w:r>
      <w:r w:rsidR="009509EE">
        <w:rPr>
          <w:sz w:val="22"/>
        </w:rPr>
        <w:softHyphen/>
      </w:r>
      <w:r w:rsidR="004F543F">
        <w:rPr>
          <w:sz w:val="22"/>
        </w:rPr>
        <w:t xml:space="preserve">нии и сбыте их продукции, став одним из важнейших центров промысла. В начале </w:t>
      </w:r>
      <w:r w:rsidR="004F543F">
        <w:rPr>
          <w:sz w:val="22"/>
          <w:lang w:val="en-US"/>
        </w:rPr>
        <w:t>XX</w:t>
      </w:r>
      <w:r w:rsidR="004F543F" w:rsidRPr="004F543F">
        <w:rPr>
          <w:sz w:val="22"/>
        </w:rPr>
        <w:t xml:space="preserve"> </w:t>
      </w:r>
      <w:r w:rsidR="004F543F">
        <w:rPr>
          <w:sz w:val="22"/>
        </w:rPr>
        <w:t>века музей становится известен не только во всей России, но и за рубежом, принимает участие в выставках в Париже, Лейпциге, Милане.</w:t>
      </w:r>
    </w:p>
    <w:p w:rsidR="004F543F" w:rsidRPr="004F543F" w:rsidRDefault="004F543F" w:rsidP="00D42ABE">
      <w:pPr>
        <w:widowControl/>
        <w:wordWrap/>
        <w:spacing w:after="200" w:line="276" w:lineRule="auto"/>
      </w:pPr>
      <w:r>
        <w:rPr>
          <w:sz w:val="22"/>
        </w:rPr>
        <w:t xml:space="preserve">В 1910 году при </w:t>
      </w:r>
      <w:r w:rsidRPr="004F543F">
        <w:rPr>
          <w:sz w:val="22"/>
          <w:szCs w:val="22"/>
        </w:rPr>
        <w:t>Кустарном музее открыли Музей образцов, собравший произведения декора</w:t>
      </w:r>
      <w:r w:rsidR="009509EE">
        <w:rPr>
          <w:sz w:val="22"/>
          <w:szCs w:val="22"/>
        </w:rPr>
        <w:softHyphen/>
      </w:r>
      <w:r w:rsidRPr="004F543F">
        <w:rPr>
          <w:sz w:val="22"/>
          <w:szCs w:val="22"/>
        </w:rPr>
        <w:t>ти</w:t>
      </w:r>
      <w:r w:rsidRPr="004F543F">
        <w:rPr>
          <w:sz w:val="22"/>
          <w:szCs w:val="22"/>
        </w:rPr>
        <w:t>в</w:t>
      </w:r>
      <w:r w:rsidRPr="004F543F">
        <w:rPr>
          <w:sz w:val="22"/>
          <w:szCs w:val="22"/>
        </w:rPr>
        <w:t xml:space="preserve">но-прикладного искусства, над созданием которых работали такие известные художники, как </w:t>
      </w:r>
      <w:proofErr w:type="spellStart"/>
      <w:r w:rsidRPr="004F543F">
        <w:rPr>
          <w:sz w:val="22"/>
          <w:szCs w:val="22"/>
        </w:rPr>
        <w:t>А.М.Васнецов</w:t>
      </w:r>
      <w:proofErr w:type="spellEnd"/>
      <w:r w:rsidRPr="004F543F">
        <w:rPr>
          <w:sz w:val="22"/>
          <w:szCs w:val="22"/>
        </w:rPr>
        <w:t xml:space="preserve">, </w:t>
      </w:r>
      <w:proofErr w:type="spellStart"/>
      <w:r w:rsidRPr="004F543F">
        <w:rPr>
          <w:sz w:val="22"/>
          <w:szCs w:val="22"/>
        </w:rPr>
        <w:t>В.А.Ватагин</w:t>
      </w:r>
      <w:proofErr w:type="spellEnd"/>
      <w:r w:rsidRPr="004F543F">
        <w:rPr>
          <w:sz w:val="22"/>
          <w:szCs w:val="22"/>
        </w:rPr>
        <w:t xml:space="preserve">, </w:t>
      </w:r>
      <w:proofErr w:type="spellStart"/>
      <w:r w:rsidRPr="004F543F">
        <w:rPr>
          <w:sz w:val="22"/>
          <w:szCs w:val="22"/>
        </w:rPr>
        <w:t>С.С.Голоушев</w:t>
      </w:r>
      <w:proofErr w:type="spellEnd"/>
      <w:r w:rsidRPr="004F543F">
        <w:rPr>
          <w:sz w:val="22"/>
          <w:szCs w:val="22"/>
        </w:rPr>
        <w:t xml:space="preserve">, </w:t>
      </w:r>
      <w:proofErr w:type="spellStart"/>
      <w:r w:rsidRPr="004F543F">
        <w:rPr>
          <w:sz w:val="22"/>
          <w:szCs w:val="22"/>
        </w:rPr>
        <w:t>И.И.Овешков</w:t>
      </w:r>
      <w:proofErr w:type="spellEnd"/>
      <w:r w:rsidRPr="004F543F">
        <w:rPr>
          <w:sz w:val="22"/>
          <w:szCs w:val="22"/>
        </w:rPr>
        <w:t>.</w:t>
      </w:r>
      <w:r w:rsidRPr="004F543F">
        <w:t xml:space="preserve"> </w:t>
      </w:r>
    </w:p>
    <w:p w:rsidR="005F2677" w:rsidRDefault="004F543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В целях популяризации экспозиции музей устраивал различные публичные выставки, праздни</w:t>
      </w:r>
      <w:r>
        <w:rPr>
          <w:sz w:val="22"/>
        </w:rPr>
        <w:t>ч</w:t>
      </w:r>
      <w:r w:rsidR="009509EE">
        <w:rPr>
          <w:sz w:val="22"/>
        </w:rPr>
        <w:softHyphen/>
      </w:r>
      <w:r>
        <w:rPr>
          <w:sz w:val="22"/>
        </w:rPr>
        <w:t>ные базары, расширял коллекцию, собирая подлинные изделия "русской старины". Кроме пре</w:t>
      </w:r>
      <w:r>
        <w:rPr>
          <w:sz w:val="22"/>
        </w:rPr>
        <w:t>д</w:t>
      </w:r>
      <w:r>
        <w:rPr>
          <w:sz w:val="22"/>
        </w:rPr>
        <w:t>ме</w:t>
      </w:r>
      <w:r w:rsidR="009509EE">
        <w:rPr>
          <w:sz w:val="22"/>
        </w:rPr>
        <w:softHyphen/>
      </w:r>
      <w:r>
        <w:rPr>
          <w:sz w:val="22"/>
        </w:rPr>
        <w:t xml:space="preserve">тов декоративно-прикладного искусства </w:t>
      </w:r>
      <w:r>
        <w:rPr>
          <w:sz w:val="22"/>
          <w:lang w:val="en-US"/>
        </w:rPr>
        <w:t>XIX</w:t>
      </w:r>
      <w:r w:rsidRPr="004F543F">
        <w:rPr>
          <w:sz w:val="22"/>
        </w:rPr>
        <w:t xml:space="preserve"> </w:t>
      </w:r>
      <w:r>
        <w:rPr>
          <w:sz w:val="22"/>
        </w:rPr>
        <w:t>века, музей собирал предметы крестьянского пр</w:t>
      </w:r>
      <w:r>
        <w:rPr>
          <w:sz w:val="22"/>
        </w:rPr>
        <w:t>о</w:t>
      </w:r>
      <w:r>
        <w:rPr>
          <w:sz w:val="22"/>
        </w:rPr>
        <w:t xml:space="preserve">мысла </w:t>
      </w:r>
      <w:r>
        <w:rPr>
          <w:sz w:val="22"/>
          <w:lang w:val="en-US"/>
        </w:rPr>
        <w:t>XVIII</w:t>
      </w:r>
      <w:r w:rsidRPr="004F543F">
        <w:rPr>
          <w:sz w:val="22"/>
        </w:rPr>
        <w:t>-</w:t>
      </w:r>
      <w:r>
        <w:rPr>
          <w:sz w:val="22"/>
          <w:lang w:val="en-US"/>
        </w:rPr>
        <w:t>XIX</w:t>
      </w:r>
      <w:r w:rsidRPr="004F543F">
        <w:rPr>
          <w:sz w:val="22"/>
        </w:rPr>
        <w:t xml:space="preserve"> </w:t>
      </w:r>
      <w:r>
        <w:rPr>
          <w:sz w:val="22"/>
        </w:rPr>
        <w:t xml:space="preserve">веков: изделия из дерева, предметы ткацкого искусства, керамику, игрушки. </w:t>
      </w:r>
    </w:p>
    <w:p w:rsidR="004F543F" w:rsidRDefault="004F543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 xml:space="preserve">В 20-30 гг. </w:t>
      </w:r>
      <w:r>
        <w:rPr>
          <w:sz w:val="22"/>
          <w:lang w:val="en-US"/>
        </w:rPr>
        <w:t>XX</w:t>
      </w:r>
      <w:r w:rsidRPr="004F543F">
        <w:rPr>
          <w:sz w:val="22"/>
        </w:rPr>
        <w:t xml:space="preserve"> </w:t>
      </w:r>
      <w:r>
        <w:rPr>
          <w:sz w:val="22"/>
        </w:rPr>
        <w:t>века музей активно пытался приспособиться к экономической ситуации, способств</w:t>
      </w:r>
      <w:r>
        <w:rPr>
          <w:sz w:val="22"/>
        </w:rPr>
        <w:t>о</w:t>
      </w:r>
      <w:r w:rsidR="009509EE">
        <w:rPr>
          <w:sz w:val="22"/>
        </w:rPr>
        <w:softHyphen/>
      </w:r>
      <w:r>
        <w:rPr>
          <w:sz w:val="22"/>
        </w:rPr>
        <w:t>вал поддержке народных промыслов, которым  было трудно существовать в ту советскую эпоху.</w:t>
      </w:r>
    </w:p>
    <w:p w:rsidR="004F543F" w:rsidRDefault="00505247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В</w:t>
      </w:r>
      <w:r w:rsidR="004F543F">
        <w:rPr>
          <w:sz w:val="22"/>
        </w:rPr>
        <w:t xml:space="preserve"> конце 30-х годов </w:t>
      </w:r>
      <w:r>
        <w:rPr>
          <w:sz w:val="22"/>
        </w:rPr>
        <w:t>организовалась постоянная экспозиция, включавшая в себя предметы совр</w:t>
      </w:r>
      <w:r>
        <w:rPr>
          <w:sz w:val="22"/>
        </w:rPr>
        <w:t>е</w:t>
      </w:r>
      <w:r>
        <w:rPr>
          <w:sz w:val="22"/>
        </w:rPr>
        <w:t>мен</w:t>
      </w:r>
      <w:r w:rsidR="009509EE">
        <w:rPr>
          <w:sz w:val="22"/>
        </w:rPr>
        <w:softHyphen/>
      </w:r>
      <w:r>
        <w:rPr>
          <w:sz w:val="22"/>
        </w:rPr>
        <w:t xml:space="preserve">ных народных промыслов, предметы </w:t>
      </w:r>
      <w:r>
        <w:rPr>
          <w:sz w:val="22"/>
          <w:lang w:val="en-US"/>
        </w:rPr>
        <w:t>XVIII</w:t>
      </w:r>
      <w:r w:rsidRPr="00505247">
        <w:rPr>
          <w:sz w:val="22"/>
        </w:rPr>
        <w:t>-</w:t>
      </w:r>
      <w:r>
        <w:rPr>
          <w:sz w:val="22"/>
          <w:lang w:val="en-US"/>
        </w:rPr>
        <w:t>XIX</w:t>
      </w:r>
      <w:r w:rsidRPr="00505247">
        <w:rPr>
          <w:sz w:val="22"/>
        </w:rPr>
        <w:t xml:space="preserve"> </w:t>
      </w:r>
      <w:r>
        <w:rPr>
          <w:sz w:val="22"/>
        </w:rPr>
        <w:t>веков, искусства среднеазиатских и закавказ</w:t>
      </w:r>
      <w:r w:rsidR="009509EE">
        <w:rPr>
          <w:sz w:val="22"/>
        </w:rPr>
        <w:softHyphen/>
      </w:r>
      <w:r>
        <w:rPr>
          <w:sz w:val="22"/>
        </w:rPr>
        <w:t xml:space="preserve">ских республик. </w:t>
      </w:r>
    </w:p>
    <w:p w:rsidR="00505247" w:rsidRDefault="00505247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В 1931 году на базе музея был создан научно-исследовательский институт, в 1941 году переимен</w:t>
      </w:r>
      <w:r>
        <w:rPr>
          <w:sz w:val="22"/>
        </w:rPr>
        <w:t>о</w:t>
      </w:r>
      <w:r w:rsidR="009509EE">
        <w:rPr>
          <w:sz w:val="22"/>
        </w:rPr>
        <w:softHyphen/>
      </w:r>
      <w:r>
        <w:rPr>
          <w:sz w:val="22"/>
        </w:rPr>
        <w:t xml:space="preserve">ванный в Научно-исследовательский Институт Художественной Промышленности. Музей стал его подразделением и получил название Музея народного искусства.  </w:t>
      </w:r>
    </w:p>
    <w:p w:rsidR="00505247" w:rsidRDefault="00505247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 xml:space="preserve">В 1999 году вся коллекция была передана во Всероссийский музей декоративно-прикладного и народного искусства. </w:t>
      </w:r>
    </w:p>
    <w:p w:rsidR="00505247" w:rsidRDefault="00505247" w:rsidP="00D42ABE">
      <w:pPr>
        <w:widowControl/>
        <w:wordWrap/>
        <w:spacing w:after="200" w:line="276" w:lineRule="auto"/>
        <w:rPr>
          <w:sz w:val="22"/>
        </w:rPr>
      </w:pPr>
    </w:p>
    <w:p w:rsidR="00D42ABE" w:rsidRDefault="00D42ABE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br/>
      </w:r>
    </w:p>
    <w:p w:rsidR="00D42ABE" w:rsidRDefault="00D42ABE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:rsidR="00505247" w:rsidRPr="002240A8" w:rsidRDefault="00505247" w:rsidP="002240A8">
      <w:pPr>
        <w:widowControl/>
        <w:wordWrap/>
        <w:spacing w:after="200" w:line="276" w:lineRule="auto"/>
        <w:jc w:val="left"/>
        <w:rPr>
          <w:b/>
          <w:sz w:val="32"/>
          <w:szCs w:val="32"/>
        </w:rPr>
      </w:pPr>
      <w:r w:rsidRPr="002240A8">
        <w:rPr>
          <w:b/>
          <w:sz w:val="32"/>
          <w:szCs w:val="32"/>
        </w:rPr>
        <w:lastRenderedPageBreak/>
        <w:t>Коллекция музея</w:t>
      </w:r>
    </w:p>
    <w:p w:rsidR="00505247" w:rsidRDefault="00505247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 xml:space="preserve">Коллекция охватывает исторический период от </w:t>
      </w:r>
      <w:r>
        <w:rPr>
          <w:sz w:val="22"/>
          <w:lang w:val="en-US"/>
        </w:rPr>
        <w:t>XVI</w:t>
      </w:r>
      <w:r w:rsidRPr="00505247">
        <w:rPr>
          <w:sz w:val="22"/>
        </w:rPr>
        <w:t xml:space="preserve"> </w:t>
      </w:r>
      <w:r>
        <w:rPr>
          <w:sz w:val="22"/>
        </w:rPr>
        <w:t xml:space="preserve">века до современности. </w:t>
      </w:r>
      <w:r w:rsidR="00D42ABE">
        <w:rPr>
          <w:sz w:val="22"/>
        </w:rPr>
        <w:t>В неё входят изделия из металла, в том числе ювелирные, редкая коллекция самоваров, художественной литьё</w:t>
      </w:r>
      <w:proofErr w:type="gramStart"/>
      <w:r w:rsidR="00D42ABE">
        <w:rPr>
          <w:sz w:val="22"/>
        </w:rPr>
        <w:t xml:space="preserve"> ,</w:t>
      </w:r>
      <w:proofErr w:type="gramEnd"/>
      <w:r w:rsidR="00D42ABE">
        <w:rPr>
          <w:sz w:val="22"/>
        </w:rPr>
        <w:t xml:space="preserve"> фарфор и стекло, резные изделия из дерева. Уникален зал, представляющий декоративно-прикладное и</w:t>
      </w:r>
      <w:r w:rsidR="00D42ABE">
        <w:rPr>
          <w:sz w:val="22"/>
        </w:rPr>
        <w:t>с</w:t>
      </w:r>
      <w:r w:rsidR="00D42ABE">
        <w:rPr>
          <w:sz w:val="22"/>
        </w:rPr>
        <w:t>кусство модерна – предметы, выполненные по эскизам М. Врубеля, А.Я. Головина, С.В. Малю</w:t>
      </w:r>
      <w:r w:rsidR="009509EE">
        <w:rPr>
          <w:sz w:val="22"/>
        </w:rPr>
        <w:softHyphen/>
      </w:r>
      <w:r w:rsidR="00D42ABE">
        <w:rPr>
          <w:sz w:val="22"/>
        </w:rPr>
        <w:t>тина и других. Большую ценность также представляет коллекция советского искусства, включаю</w:t>
      </w:r>
      <w:r w:rsidR="009509EE">
        <w:rPr>
          <w:sz w:val="22"/>
        </w:rPr>
        <w:softHyphen/>
      </w:r>
      <w:r w:rsidR="00D42ABE">
        <w:rPr>
          <w:sz w:val="22"/>
        </w:rPr>
        <w:t xml:space="preserve">щая агитационный фарфор и ткани. </w:t>
      </w:r>
    </w:p>
    <w:p w:rsidR="00D42ABE" w:rsidRPr="00505247" w:rsidRDefault="00D42ABE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Всего насчитывается более 120 тысяч экспонатов. Все залы разделены по материалам: изделия из дерева и кости, металла, керамика и фарфор, стекло, изобразительные материалы, лаковое иску</w:t>
      </w:r>
      <w:r>
        <w:rPr>
          <w:sz w:val="22"/>
        </w:rPr>
        <w:t>с</w:t>
      </w:r>
      <w:r w:rsidR="009509EE">
        <w:rPr>
          <w:sz w:val="22"/>
        </w:rPr>
        <w:softHyphen/>
      </w:r>
      <w:r>
        <w:rPr>
          <w:sz w:val="22"/>
        </w:rPr>
        <w:t>ство. Существует также специализированная библиотека по декоративно-прикладному искусству, в которую входит фонд редкой книги.</w:t>
      </w:r>
    </w:p>
    <w:p w:rsidR="00D42ABE" w:rsidRDefault="00D42ABE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:rsidR="002240A8" w:rsidRPr="002240A8" w:rsidRDefault="00D42ABE" w:rsidP="002240A8">
      <w:pPr>
        <w:widowControl/>
        <w:wordWrap/>
        <w:spacing w:after="200" w:line="360" w:lineRule="auto"/>
        <w:rPr>
          <w:b/>
          <w:sz w:val="32"/>
          <w:szCs w:val="32"/>
        </w:rPr>
      </w:pPr>
      <w:r w:rsidRPr="002240A8">
        <w:rPr>
          <w:b/>
          <w:sz w:val="32"/>
          <w:szCs w:val="32"/>
        </w:rPr>
        <w:lastRenderedPageBreak/>
        <w:t xml:space="preserve">Экскурсия </w:t>
      </w:r>
    </w:p>
    <w:p w:rsidR="00D42ABE" w:rsidRPr="002240A8" w:rsidRDefault="00D42ABE" w:rsidP="002240A8">
      <w:pPr>
        <w:widowControl/>
        <w:wordWrap/>
        <w:spacing w:after="200"/>
        <w:rPr>
          <w:i/>
          <w:sz w:val="22"/>
        </w:rPr>
      </w:pPr>
      <w:r w:rsidRPr="002240A8">
        <w:rPr>
          <w:i/>
          <w:sz w:val="22"/>
        </w:rPr>
        <w:t>(10-11 классы)</w:t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Здравствуйте, ребята! Вы находитесь во Всероссийском музее декоративно-прикладного и наро</w:t>
      </w:r>
      <w:r>
        <w:rPr>
          <w:sz w:val="22"/>
        </w:rPr>
        <w:t>д</w:t>
      </w:r>
      <w:r w:rsidR="009509EE">
        <w:rPr>
          <w:sz w:val="22"/>
        </w:rPr>
        <w:softHyphen/>
      </w:r>
      <w:r>
        <w:rPr>
          <w:sz w:val="22"/>
        </w:rPr>
        <w:t xml:space="preserve">ного  искусства, и сегодня я буду вашим экскурсоводом. Меня зовут </w:t>
      </w:r>
      <w:r w:rsidR="00D42ABE">
        <w:rPr>
          <w:sz w:val="22"/>
        </w:rPr>
        <w:t>Александр</w:t>
      </w:r>
      <w:r>
        <w:rPr>
          <w:sz w:val="22"/>
        </w:rPr>
        <w:t>, со всеми вопро</w:t>
      </w:r>
      <w:r w:rsidR="009509EE">
        <w:rPr>
          <w:sz w:val="22"/>
        </w:rPr>
        <w:softHyphen/>
      </w:r>
      <w:r>
        <w:rPr>
          <w:sz w:val="22"/>
        </w:rPr>
        <w:t>сами вы можете обращаться ко мне. В ходе экскурсии мы познакомимся со многими сторонами ру</w:t>
      </w:r>
      <w:r>
        <w:rPr>
          <w:sz w:val="22"/>
        </w:rPr>
        <w:t>с</w:t>
      </w:r>
      <w:r>
        <w:rPr>
          <w:sz w:val="22"/>
        </w:rPr>
        <w:t>ского декоративно-прикладного искусства, увидим множество изготовленных русскими масте</w:t>
      </w:r>
      <w:r w:rsidR="009509EE">
        <w:rPr>
          <w:sz w:val="22"/>
        </w:rPr>
        <w:softHyphen/>
      </w:r>
      <w:r>
        <w:rPr>
          <w:sz w:val="22"/>
        </w:rPr>
        <w:t xml:space="preserve">рами предметов. Я уверен, что вас приятно удивит многогранность  этого направления в искусстве, его уникальность в России. </w:t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Что такое декоративно-прикладное искусство, вы, я уверен, уже знаете. Что означает слово "дек</w:t>
      </w:r>
      <w:r>
        <w:rPr>
          <w:sz w:val="22"/>
        </w:rPr>
        <w:t>о</w:t>
      </w:r>
      <w:r>
        <w:rPr>
          <w:sz w:val="22"/>
        </w:rPr>
        <w:t>ра</w:t>
      </w:r>
      <w:r w:rsidR="009509EE">
        <w:rPr>
          <w:sz w:val="22"/>
        </w:rPr>
        <w:softHyphen/>
      </w:r>
      <w:r>
        <w:rPr>
          <w:sz w:val="22"/>
        </w:rPr>
        <w:t xml:space="preserve">тивно-прикладное" можно догадаться самому. </w:t>
      </w:r>
      <w:proofErr w:type="gramStart"/>
      <w:r>
        <w:rPr>
          <w:sz w:val="22"/>
        </w:rPr>
        <w:t>"Декоративный" означает "служащий укра</w:t>
      </w:r>
      <w:r w:rsidR="009509EE">
        <w:rPr>
          <w:sz w:val="22"/>
        </w:rPr>
        <w:softHyphen/>
      </w:r>
      <w:r>
        <w:rPr>
          <w:sz w:val="22"/>
        </w:rPr>
        <w:t>шением", "изящный", а "прикладной" – имеющий применение в реальной жизни, практическое знач</w:t>
      </w:r>
      <w:r>
        <w:rPr>
          <w:sz w:val="22"/>
        </w:rPr>
        <w:t>е</w:t>
      </w:r>
      <w:r>
        <w:rPr>
          <w:sz w:val="22"/>
        </w:rPr>
        <w:t>ние.</w:t>
      </w:r>
      <w:proofErr w:type="gramEnd"/>
      <w:r>
        <w:rPr>
          <w:sz w:val="22"/>
        </w:rPr>
        <w:t xml:space="preserve"> Таким образом, декоративно прикладное искусство представляет собой синтез ремесла и изобразительного искусства. Предметы декоративно-прикладного искусства являются предме</w:t>
      </w:r>
      <w:r w:rsidR="009509EE">
        <w:rPr>
          <w:sz w:val="22"/>
        </w:rPr>
        <w:softHyphen/>
      </w:r>
      <w:r>
        <w:rPr>
          <w:sz w:val="22"/>
        </w:rPr>
        <w:t>тами быта, необходимыми в каждом доме, и при этом могут составлять огромную художествен</w:t>
      </w:r>
      <w:r w:rsidR="009509EE">
        <w:rPr>
          <w:sz w:val="22"/>
        </w:rPr>
        <w:softHyphen/>
      </w:r>
      <w:r>
        <w:rPr>
          <w:sz w:val="22"/>
        </w:rPr>
        <w:t xml:space="preserve">ную ценность. </w:t>
      </w:r>
      <w:proofErr w:type="gramStart"/>
      <w:r>
        <w:rPr>
          <w:sz w:val="22"/>
        </w:rPr>
        <w:t>К декоративно-прикладному искусству можно отнести и изготовленные мастерами ст</w:t>
      </w:r>
      <w:r>
        <w:rPr>
          <w:sz w:val="22"/>
        </w:rPr>
        <w:t>о</w:t>
      </w:r>
      <w:r>
        <w:rPr>
          <w:sz w:val="22"/>
        </w:rPr>
        <w:t>ловые и кухонные приборы – ложки, подносы, самовары; игрушки, в частности, такую ставшую типичным русским предметом вещь, как матрёшка; предметы мебели и интерьера – стулья, столы, гобелены, каминные изразцы.</w:t>
      </w:r>
      <w:proofErr w:type="gramEnd"/>
      <w:r>
        <w:rPr>
          <w:sz w:val="22"/>
        </w:rPr>
        <w:t xml:space="preserve">  Сегодня мы с вами сможем увидеть всё это своими глазами – и ис</w:t>
      </w:r>
      <w:r w:rsidR="009509EE">
        <w:rPr>
          <w:sz w:val="22"/>
        </w:rPr>
        <w:softHyphen/>
      </w:r>
      <w:r>
        <w:rPr>
          <w:sz w:val="22"/>
        </w:rPr>
        <w:t>кусно расписанные подносы и матрёшки, сложенные по эскизам великих русских художников к</w:t>
      </w:r>
      <w:r>
        <w:rPr>
          <w:sz w:val="22"/>
        </w:rPr>
        <w:t>а</w:t>
      </w:r>
      <w:r w:rsidR="009509EE">
        <w:rPr>
          <w:sz w:val="22"/>
        </w:rPr>
        <w:softHyphen/>
      </w:r>
      <w:r>
        <w:rPr>
          <w:sz w:val="22"/>
        </w:rPr>
        <w:t>минные изразцы и изящно сотканные гобелены, творения русских мастеров-резчиков по дереву, умеющих оживл</w:t>
      </w:r>
      <w:r w:rsidR="00D42ABE">
        <w:rPr>
          <w:sz w:val="22"/>
        </w:rPr>
        <w:t>ять такой неподатливый</w:t>
      </w:r>
      <w:r>
        <w:rPr>
          <w:sz w:val="22"/>
        </w:rPr>
        <w:t xml:space="preserve"> материал, как древесина, создающих поражающие глаз своей тонкостью шедевры. </w:t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Интересно само слово "мастер". Мастер – это не ремесленник,  по шаблону создающий один за другим похожие друг на друга предметы, это творец, каждое произведение которого уникально и достойно восхищения. Мастерами также часто называют художников-живописцев, скульпторов. Мастерами называют просто людей, достигших совершенства в своём деле. Совершенство работ русских кузнецов, резчиков по дереву и камню, художников мы с вами сможем узреть воочию в залах нашего музея. Начнём же нашу экскурсию!</w:t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7F5DF647" wp14:editId="52BDFD0D">
            <wp:extent cx="5524500" cy="3683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506" cy="36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E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 xml:space="preserve">Первое, на что хотелось бы обратить ваше внимание в этом зале – эта скромно приютившаяся здесь малахитовая ваза. Малахит считается типичным русским материалом и во всём остальном мире является редкостью. Наш музей, к сожалению, не располагает большой коллекцией изделий из этого камня, однако рассказать вам о нём мне бы всё равно очень хотелось. </w:t>
      </w:r>
      <w:r w:rsidR="009842EF">
        <w:rPr>
          <w:sz w:val="22"/>
        </w:rPr>
        <w:br/>
      </w:r>
    </w:p>
    <w:p w:rsidR="009842EF" w:rsidRDefault="009842EF" w:rsidP="00D42ABE">
      <w:pPr>
        <w:widowControl/>
        <w:wordWrap/>
        <w:spacing w:after="200" w:line="276" w:lineRule="auto"/>
        <w:rPr>
          <w:sz w:val="22"/>
        </w:rPr>
      </w:pPr>
      <w:r w:rsidRPr="009842EF">
        <w:rPr>
          <w:sz w:val="22"/>
        </w:rPr>
        <w:t xml:space="preserve">Малахит традиционно добывается на Урале, где </w:t>
      </w:r>
      <w:proofErr w:type="gramStart"/>
      <w:r w:rsidRPr="009842EF">
        <w:rPr>
          <w:sz w:val="22"/>
        </w:rPr>
        <w:t>начиная с 1635 года открывали огромные мест</w:t>
      </w:r>
      <w:r w:rsidRPr="009842EF">
        <w:rPr>
          <w:sz w:val="22"/>
        </w:rPr>
        <w:t>о</w:t>
      </w:r>
      <w:r w:rsidRPr="009842EF">
        <w:rPr>
          <w:sz w:val="22"/>
        </w:rPr>
        <w:t>рождения</w:t>
      </w:r>
      <w:proofErr w:type="gramEnd"/>
      <w:r w:rsidRPr="009842EF">
        <w:rPr>
          <w:sz w:val="22"/>
        </w:rPr>
        <w:t xml:space="preserve"> этого камня. К IXX веку добыча малахита на Урале стала достигать 80 тонн в год. В 1835 году была обнаружена огромная глыба массой в 250 тонн! Сейчас запасы камня на Урале, к сож</w:t>
      </w:r>
      <w:r w:rsidRPr="009842EF">
        <w:rPr>
          <w:sz w:val="22"/>
        </w:rPr>
        <w:t>а</w:t>
      </w:r>
      <w:r w:rsidRPr="009842EF">
        <w:rPr>
          <w:sz w:val="22"/>
        </w:rPr>
        <w:t>лению, практически истощены и его промышленная добыча прекращена. Известно, что зап</w:t>
      </w:r>
      <w:r w:rsidRPr="009842EF">
        <w:rPr>
          <w:sz w:val="22"/>
        </w:rPr>
        <w:t>а</w:t>
      </w:r>
      <w:r w:rsidRPr="009842EF">
        <w:rPr>
          <w:sz w:val="22"/>
        </w:rPr>
        <w:t>сы малахита ещё остались в Африке, но, тем не менее, этот материал в сознании людей продо</w:t>
      </w:r>
      <w:r w:rsidRPr="009842EF">
        <w:rPr>
          <w:sz w:val="22"/>
        </w:rPr>
        <w:t>л</w:t>
      </w:r>
      <w:r w:rsidRPr="009842EF">
        <w:rPr>
          <w:sz w:val="22"/>
        </w:rPr>
        <w:t>жает ассоциироваться с Россией. Стоит также отметить, что по красоте добываемый в других стр</w:t>
      </w:r>
      <w:r w:rsidRPr="009842EF">
        <w:rPr>
          <w:sz w:val="22"/>
        </w:rPr>
        <w:t>а</w:t>
      </w:r>
      <w:r w:rsidRPr="009842EF">
        <w:rPr>
          <w:sz w:val="22"/>
        </w:rPr>
        <w:t xml:space="preserve">нах камень не может сравниться с </w:t>
      </w:r>
      <w:proofErr w:type="gramStart"/>
      <w:r w:rsidRPr="009842EF">
        <w:rPr>
          <w:sz w:val="22"/>
        </w:rPr>
        <w:t>уральским</w:t>
      </w:r>
      <w:proofErr w:type="gramEnd"/>
      <w:r w:rsidRPr="009842EF">
        <w:rPr>
          <w:sz w:val="22"/>
        </w:rPr>
        <w:t>. Когда в IXX веке на Урале были обнаружены кру</w:t>
      </w:r>
      <w:r w:rsidRPr="009842EF">
        <w:rPr>
          <w:sz w:val="22"/>
        </w:rPr>
        <w:t>п</w:t>
      </w:r>
      <w:r w:rsidRPr="009842EF">
        <w:rPr>
          <w:sz w:val="22"/>
        </w:rPr>
        <w:t xml:space="preserve">ные его месторождения, он стал необычайно популярен. Наиболее крупные куски использовались для украшения дворцов – увидеть малахит в дворцовых интерьерах можно в Санкт-Петербурге: например, в Зимнем дворце есть огромная "малахитовая комната", содержащая больше десятка огромных малахитовых колонн, а также другие изделия из камня. На отделку этой комнаты ушло более 2-х тонн малахита! Также стоит увидеть изящные малахитовые колонны в </w:t>
      </w:r>
      <w:proofErr w:type="spellStart"/>
      <w:r w:rsidRPr="009842EF">
        <w:rPr>
          <w:sz w:val="22"/>
        </w:rPr>
        <w:t>Исакиевском</w:t>
      </w:r>
      <w:proofErr w:type="spellEnd"/>
      <w:r w:rsidRPr="009842EF">
        <w:rPr>
          <w:sz w:val="22"/>
        </w:rPr>
        <w:t xml:space="preserve"> с</w:t>
      </w:r>
      <w:r w:rsidRPr="009842EF">
        <w:rPr>
          <w:sz w:val="22"/>
        </w:rPr>
        <w:t>о</w:t>
      </w:r>
      <w:r w:rsidRPr="009842EF">
        <w:rPr>
          <w:sz w:val="22"/>
        </w:rPr>
        <w:t xml:space="preserve">боре. Более мелкие же куски малахита уходят на ювелирные изделия – кулоны, перстни, серьги. Совсем мелкие же скопления камня использовали для изготовления высококачественной зелёной краски – "малахитовой зелени".  </w:t>
      </w:r>
      <w:proofErr w:type="gramStart"/>
      <w:r w:rsidRPr="009842EF">
        <w:rPr>
          <w:sz w:val="22"/>
        </w:rPr>
        <w:t>Удивление всего мира вызвал русский павильон на всемирной выставке в Лондоне в 1851 году – двери в нём были сверху до низу изготовлены из настоящего камня!</w:t>
      </w:r>
      <w:proofErr w:type="gramEnd"/>
      <w:r w:rsidRPr="009842EF">
        <w:rPr>
          <w:sz w:val="22"/>
        </w:rPr>
        <w:t xml:space="preserve"> Привыкших считать его исключительно драгоценным иностранцев это повергало в чуть ли не шок. Фонд нашего музея располагает только этой прекрасной вазой. Можно подумать, что и</w:t>
      </w:r>
      <w:r w:rsidRPr="009842EF">
        <w:rPr>
          <w:sz w:val="22"/>
        </w:rPr>
        <w:t>з</w:t>
      </w:r>
      <w:r w:rsidRPr="009842EF">
        <w:rPr>
          <w:sz w:val="22"/>
        </w:rPr>
        <w:t>делия из малахита вырезаются из единого огромного куска, однако это, конечно же, неправда. Это было бы слишком неэкономично, так как очень много камня попросту ушло бы в расход. К тому же представьте, какого размера должен бы был быть кусок, ушедший на изготовление вот такой вазы. А огромные малахитовые колонны в петербургских дворцах, иконостас и колоны в Исаак</w:t>
      </w:r>
      <w:r w:rsidRPr="009842EF">
        <w:rPr>
          <w:sz w:val="22"/>
        </w:rPr>
        <w:t>и</w:t>
      </w:r>
      <w:r w:rsidRPr="009842EF">
        <w:rPr>
          <w:sz w:val="22"/>
        </w:rPr>
        <w:lastRenderedPageBreak/>
        <w:t>евском соборе! Такого размера глыбы встречаются крайне редко. Поэтому изделия делают из м</w:t>
      </w:r>
      <w:r w:rsidRPr="009842EF">
        <w:rPr>
          <w:sz w:val="22"/>
        </w:rPr>
        <w:t>е</w:t>
      </w:r>
      <w:r w:rsidRPr="009842EF">
        <w:rPr>
          <w:sz w:val="22"/>
        </w:rPr>
        <w:t>таллов, гипса и лишь снаружи облицовывают камнем. Причём ради экономии слой малахита мо</w:t>
      </w:r>
      <w:r w:rsidRPr="009842EF">
        <w:rPr>
          <w:sz w:val="22"/>
        </w:rPr>
        <w:t>г</w:t>
      </w:r>
      <w:r w:rsidRPr="009842EF">
        <w:rPr>
          <w:sz w:val="22"/>
        </w:rPr>
        <w:t>ли делать толщиной всего лишь в несколько миллиметров! Это делает работу мастера крайне то</w:t>
      </w:r>
      <w:r w:rsidRPr="009842EF">
        <w:rPr>
          <w:sz w:val="22"/>
        </w:rPr>
        <w:t>н</w:t>
      </w:r>
      <w:r w:rsidRPr="009842EF">
        <w:rPr>
          <w:sz w:val="22"/>
        </w:rPr>
        <w:t>кой и трудной. Нарезая трудный в добывании и редкий малахит на такие тонкие пластины, нужно быть очень аккуратным. К тому же необходимо помнить, что красота изделия определяется не только изящностью форм, но и изысканностью рисунка камня. Поэтому мастерам приходилось очень тщательно отбирать куски, которые нужно склеить между собой, чтобы рисунок выглядел органично и красиво.  Глядя на эту вазу, сложно поверить, это металл, покрытый тонкими склее</w:t>
      </w:r>
      <w:r w:rsidRPr="009842EF">
        <w:rPr>
          <w:sz w:val="22"/>
        </w:rPr>
        <w:t>н</w:t>
      </w:r>
      <w:r w:rsidRPr="009842EF">
        <w:rPr>
          <w:sz w:val="22"/>
        </w:rPr>
        <w:t>ными друг с другом малахитовыми пластинами.</w:t>
      </w:r>
    </w:p>
    <w:p w:rsidR="00EE100F" w:rsidRDefault="00892843" w:rsidP="00D42ABE">
      <w:pPr>
        <w:spacing w:line="254" w:lineRule="auto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5DA1ADEB" wp14:editId="1E99F42E">
            <wp:extent cx="3800475" cy="25337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50" cy="2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43" w:rsidRDefault="00892843" w:rsidP="00D42ABE">
      <w:pPr>
        <w:spacing w:line="254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13393A17" wp14:editId="157652BC">
            <wp:extent cx="3838607" cy="2559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673" cy="25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43" w:rsidRDefault="00892843" w:rsidP="00D42ABE">
      <w:pPr>
        <w:spacing w:line="254" w:lineRule="auto"/>
        <w:rPr>
          <w:sz w:val="22"/>
        </w:rPr>
      </w:pPr>
    </w:p>
    <w:p w:rsidR="0055558E" w:rsidRDefault="00EE100F" w:rsidP="009842EF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Давайте пройдём дальше, в середину зала. Сейчас я хочу рассказать вам о другом, не менее инт</w:t>
      </w:r>
      <w:r>
        <w:rPr>
          <w:sz w:val="22"/>
        </w:rPr>
        <w:t>е</w:t>
      </w:r>
      <w:r w:rsidR="009509EE">
        <w:rPr>
          <w:sz w:val="22"/>
        </w:rPr>
        <w:softHyphen/>
      </w:r>
      <w:r w:rsidR="00892843">
        <w:rPr>
          <w:sz w:val="22"/>
        </w:rPr>
        <w:t>ресном и достойно</w:t>
      </w:r>
      <w:r>
        <w:rPr>
          <w:sz w:val="22"/>
        </w:rPr>
        <w:t>м восхищения виде декоративно-прикладного искусства – о резьбе по кости. В России она распространена начиная с XVII века, а на XVIII век пришёлся рассвет этого ремесла. В России резьба по кости наиболее распространена в северных регионах – Архангельская область, Ямало-Ненецкий автономный округ, город Тобольск, Якутия и Чукотка. Такое распространение весьма логично, ведь резьба осуществляется преимущественно по моржовой кости, кости из бив</w:t>
      </w:r>
      <w:r w:rsidR="009509EE">
        <w:rPr>
          <w:sz w:val="22"/>
        </w:rPr>
        <w:softHyphen/>
      </w:r>
      <w:r>
        <w:rPr>
          <w:sz w:val="22"/>
        </w:rPr>
        <w:t>ней мамонта и лишь изредка – по цевке (кость домашних животных – лошадей, коров). В остал</w:t>
      </w:r>
      <w:r>
        <w:rPr>
          <w:sz w:val="22"/>
        </w:rPr>
        <w:t>ь</w:t>
      </w:r>
      <w:r w:rsidR="009509EE">
        <w:rPr>
          <w:sz w:val="22"/>
        </w:rPr>
        <w:softHyphen/>
      </w:r>
      <w:r>
        <w:rPr>
          <w:sz w:val="22"/>
        </w:rPr>
        <w:t xml:space="preserve">ном мире, например, в Индии, </w:t>
      </w:r>
      <w:proofErr w:type="gramStart"/>
      <w:r>
        <w:rPr>
          <w:sz w:val="22"/>
        </w:rPr>
        <w:t>мастера</w:t>
      </w:r>
      <w:proofErr w:type="gramEnd"/>
      <w:r>
        <w:rPr>
          <w:sz w:val="22"/>
        </w:rPr>
        <w:t xml:space="preserve"> также работают со слоновьей костью, но слоны в России, как известно, не водятся. А вот моржи в северных регионах</w:t>
      </w:r>
      <w:r w:rsidR="00892843">
        <w:rPr>
          <w:sz w:val="22"/>
        </w:rPr>
        <w:t xml:space="preserve"> - </w:t>
      </w:r>
      <w:r>
        <w:rPr>
          <w:sz w:val="22"/>
        </w:rPr>
        <w:t xml:space="preserve"> в изобилии. В работе используются в основном два вида инструментов – бормашина и набор специальных резцов, именуемых штих</w:t>
      </w:r>
      <w:r>
        <w:rPr>
          <w:sz w:val="22"/>
        </w:rPr>
        <w:t>е</w:t>
      </w:r>
      <w:r w:rsidR="009509EE">
        <w:rPr>
          <w:sz w:val="22"/>
        </w:rPr>
        <w:softHyphen/>
      </w:r>
      <w:r>
        <w:rPr>
          <w:sz w:val="22"/>
        </w:rPr>
        <w:lastRenderedPageBreak/>
        <w:t>лями. Самый старый тип изделий – гребни. Позже стали появляться табакерки, шкатулки, ларцы, шахматы, медальоны, ручки для тростей, декорированная пластинами из кости мебель. Наиболее известный центр народной резьбы по кости – Холмогорский район Архангельской области. Холм</w:t>
      </w:r>
      <w:r>
        <w:rPr>
          <w:sz w:val="22"/>
        </w:rPr>
        <w:t>о</w:t>
      </w:r>
      <w:r w:rsidR="009509EE">
        <w:rPr>
          <w:sz w:val="22"/>
        </w:rPr>
        <w:softHyphen/>
      </w:r>
      <w:r>
        <w:rPr>
          <w:sz w:val="22"/>
        </w:rPr>
        <w:t>горская кость украшается орнаментом со сценами народной жизни, растительным орнаментом, позже стали изображаться люди и животные. Характерно для этого вида резьбы также сочетание рельефа и сквозных отверстий.  Холмогорские изделия часто раскрашивают.</w:t>
      </w:r>
      <w:r w:rsidR="009842EF">
        <w:rPr>
          <w:sz w:val="22"/>
        </w:rPr>
        <w:br/>
      </w:r>
    </w:p>
    <w:p w:rsidR="009842EF" w:rsidRDefault="009842EF" w:rsidP="009842EF">
      <w:pPr>
        <w:widowControl/>
        <w:wordWrap/>
        <w:spacing w:after="200" w:line="276" w:lineRule="auto"/>
        <w:rPr>
          <w:sz w:val="22"/>
        </w:rPr>
      </w:pPr>
      <w:r w:rsidRPr="009842EF">
        <w:rPr>
          <w:sz w:val="22"/>
        </w:rPr>
        <w:t xml:space="preserve">К 1930 годам народный промысел стал приходить в упадок и начал поддерживаться государством. В селе </w:t>
      </w:r>
      <w:proofErr w:type="spellStart"/>
      <w:r w:rsidRPr="009842EF">
        <w:rPr>
          <w:sz w:val="22"/>
        </w:rPr>
        <w:t>Ломоносово</w:t>
      </w:r>
      <w:proofErr w:type="spellEnd"/>
      <w:r w:rsidRPr="009842EF">
        <w:rPr>
          <w:sz w:val="22"/>
        </w:rPr>
        <w:t xml:space="preserve"> Архангельской области был создана фабрика художественной резьбы по кости им. Ломоносова, просуществовавшая вплоть до 1990-х годов. Во времена СССР холмогорские к</w:t>
      </w:r>
      <w:r w:rsidRPr="009842EF">
        <w:rPr>
          <w:sz w:val="22"/>
        </w:rPr>
        <w:t>о</w:t>
      </w:r>
      <w:r w:rsidRPr="009842EF">
        <w:rPr>
          <w:sz w:val="22"/>
        </w:rPr>
        <w:t>стяные изделия также пользовались популярностью, но к перестройке и развалу советского строя снова настал упадок. Завод им. Ломоносова перешёл в частную собственность, рабочие по полг</w:t>
      </w:r>
      <w:r w:rsidRPr="009842EF">
        <w:rPr>
          <w:sz w:val="22"/>
        </w:rPr>
        <w:t>о</w:t>
      </w:r>
      <w:r w:rsidRPr="009842EF">
        <w:rPr>
          <w:sz w:val="22"/>
        </w:rPr>
        <w:t>да жили без зарплаты, но, преданные своему делу, уходить не собирались. А через некоторое время завод попросту закрылся. Вывеска висит до сих пор, но предприятия уже давно нет. Пре</w:t>
      </w:r>
      <w:r w:rsidRPr="009842EF">
        <w:rPr>
          <w:sz w:val="22"/>
        </w:rPr>
        <w:t>д</w:t>
      </w:r>
      <w:r w:rsidRPr="009842EF">
        <w:rPr>
          <w:sz w:val="22"/>
        </w:rPr>
        <w:t>приятие закрылось, но посвятившие свою жизнь промыслу мастера остались. Сейчас большинство из них сейчас являются частными предпринимателями и продолжают заниматься своим делом – изготавливают статуэтки, медальоны, шкатулки и продают их, передают своё искусство детям. Резьба по кости – народный промысел и поэтому его трудно истребить. Всё народное будет живо до тех пор, пока жив сам народ. Поэтому никакие революции и войны, смены политического строя, бездушный капиталистический век не в силах заставить людей прекратить заниматься д</w:t>
      </w:r>
      <w:r w:rsidRPr="009842EF">
        <w:rPr>
          <w:sz w:val="22"/>
        </w:rPr>
        <w:t>е</w:t>
      </w:r>
      <w:r w:rsidRPr="009842EF">
        <w:rPr>
          <w:sz w:val="22"/>
        </w:rPr>
        <w:t>лом, в котором столь преуспели их отцы. Поэтому изделия холмогорских мастеров до сих пор р</w:t>
      </w:r>
      <w:r w:rsidRPr="009842EF">
        <w:rPr>
          <w:sz w:val="22"/>
        </w:rPr>
        <w:t>а</w:t>
      </w:r>
      <w:r w:rsidRPr="009842EF">
        <w:rPr>
          <w:sz w:val="22"/>
        </w:rPr>
        <w:t>дуют наш глаз, до сих пор ценятся и покупаются. Наш фонд обладает вот такой изготовленной н</w:t>
      </w:r>
      <w:r w:rsidRPr="009842EF">
        <w:rPr>
          <w:sz w:val="22"/>
        </w:rPr>
        <w:t>е</w:t>
      </w:r>
      <w:r w:rsidRPr="009842EF">
        <w:rPr>
          <w:sz w:val="22"/>
        </w:rPr>
        <w:t>известным холмогорским мастером скульптурной композицией. Изготовлена она была ив первой четверти IXX века и изображает быт народов Крайнего Севера. Посмотрите – вот чья-то скромная изба и ещё более скромное северное жилище – изготовленный лишь из оленьих шкур и деревя</w:t>
      </w:r>
      <w:r w:rsidRPr="009842EF">
        <w:rPr>
          <w:sz w:val="22"/>
        </w:rPr>
        <w:t>н</w:t>
      </w:r>
      <w:r w:rsidRPr="009842EF">
        <w:rPr>
          <w:sz w:val="22"/>
        </w:rPr>
        <w:t>ных балок чум. А в чуме бережёт семейный очаг женщина, ждёт, когда вернётся с охоты её муж. Вот – старая деревянная церквушка, в которую по воскресеньям и праздникам собирается всё с</w:t>
      </w:r>
      <w:r w:rsidRPr="009842EF">
        <w:rPr>
          <w:sz w:val="22"/>
        </w:rPr>
        <w:t>е</w:t>
      </w:r>
      <w:r w:rsidRPr="009842EF">
        <w:rPr>
          <w:sz w:val="22"/>
        </w:rPr>
        <w:t>ло. Вот – трудолюбивые оленеводы и их прекрасные гордые питомцы, запряжённые в сани. Вот – отважные охотники, с голыми копьями бросающиеся на медведя. Каждая фигурка изготовлена с любовью к народной традиции, полна деталей. С точностью переданы предметы быта, оружие, особенности одежды, а также пластика и позы людей и животных.</w:t>
      </w:r>
    </w:p>
    <w:p w:rsidR="00AD5F86" w:rsidRDefault="00AD5F86" w:rsidP="00D42ABE">
      <w:pPr>
        <w:spacing w:line="254" w:lineRule="auto"/>
        <w:rPr>
          <w:sz w:val="22"/>
        </w:rPr>
      </w:pPr>
    </w:p>
    <w:p w:rsidR="00AD5F86" w:rsidRDefault="00AD5F86" w:rsidP="00D42ABE">
      <w:pPr>
        <w:spacing w:line="254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7750A99F" wp14:editId="6C8822DC">
            <wp:extent cx="3313029" cy="2210462"/>
            <wp:effectExtent l="0" t="0" r="1905" b="0"/>
            <wp:docPr id="2" name="Рисунок 2" descr="D:\с фотоаппарата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фотоаппарата\IMG_5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94" cy="22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А теперь давайте перейдём в следующий зал, посвящённый резьбе по дереву. Здесь представ</w:t>
      </w:r>
      <w:r w:rsidR="009509EE">
        <w:rPr>
          <w:sz w:val="22"/>
        </w:rPr>
        <w:softHyphen/>
      </w:r>
      <w:r>
        <w:rPr>
          <w:sz w:val="22"/>
        </w:rPr>
        <w:t>л</w:t>
      </w:r>
      <w:r>
        <w:rPr>
          <w:sz w:val="22"/>
        </w:rPr>
        <w:t>е</w:t>
      </w:r>
      <w:r w:rsidR="00AD5F86">
        <w:rPr>
          <w:sz w:val="22"/>
        </w:rPr>
        <w:t>ны изготовленные</w:t>
      </w:r>
      <w:r>
        <w:rPr>
          <w:sz w:val="22"/>
        </w:rPr>
        <w:t xml:space="preserve"> русскими мастерами мебельные гарнитуры. Резьба по дереву – достаточно </w:t>
      </w:r>
      <w:r>
        <w:rPr>
          <w:sz w:val="22"/>
        </w:rPr>
        <w:lastRenderedPageBreak/>
        <w:t>древний промысел, в России она издавна называлась резным делом. Наиболее древний тип рез</w:t>
      </w:r>
      <w:r>
        <w:rPr>
          <w:sz w:val="22"/>
        </w:rPr>
        <w:t>ь</w:t>
      </w:r>
      <w:r>
        <w:rPr>
          <w:sz w:val="22"/>
        </w:rPr>
        <w:t>бы – резьба зубчиками, грибочками, звёздочками. Этот тип резьбы можно увидеть в Успен</w:t>
      </w:r>
      <w:r w:rsidR="009509EE">
        <w:rPr>
          <w:sz w:val="22"/>
        </w:rPr>
        <w:softHyphen/>
      </w:r>
      <w:r>
        <w:rPr>
          <w:sz w:val="22"/>
        </w:rPr>
        <w:t>ском соборе, где расположено изготовле</w:t>
      </w:r>
      <w:r>
        <w:rPr>
          <w:sz w:val="22"/>
        </w:rPr>
        <w:t>н</w:t>
      </w:r>
      <w:r>
        <w:rPr>
          <w:sz w:val="22"/>
        </w:rPr>
        <w:t>ное в XV веке царское место. Затем инок Троице-Сергиев</w:t>
      </w:r>
      <w:r w:rsidR="009509EE">
        <w:rPr>
          <w:sz w:val="22"/>
        </w:rPr>
        <w:softHyphen/>
      </w:r>
      <w:r>
        <w:rPr>
          <w:sz w:val="22"/>
        </w:rPr>
        <w:t>ской лавры Амвросий соединил в своих работах восточный, западный и традиционный русский орн</w:t>
      </w:r>
      <w:r>
        <w:rPr>
          <w:sz w:val="22"/>
        </w:rPr>
        <w:t>а</w:t>
      </w:r>
      <w:r>
        <w:rPr>
          <w:sz w:val="22"/>
        </w:rPr>
        <w:t>мент и тем самым ок</w:t>
      </w:r>
      <w:r>
        <w:rPr>
          <w:sz w:val="22"/>
        </w:rPr>
        <w:t>а</w:t>
      </w:r>
      <w:r>
        <w:rPr>
          <w:sz w:val="22"/>
        </w:rPr>
        <w:t>зал огромное влияние на развитие русской резьбы.  К середине XVII века искусство резьбы по дереву достигло своего рассвета. Русские мастера очень много пере</w:t>
      </w:r>
      <w:r w:rsidR="009509EE">
        <w:rPr>
          <w:sz w:val="22"/>
        </w:rPr>
        <w:softHyphen/>
      </w:r>
      <w:r>
        <w:rPr>
          <w:sz w:val="22"/>
        </w:rPr>
        <w:t>няли у сво</w:t>
      </w:r>
      <w:r w:rsidR="00AD5F86">
        <w:rPr>
          <w:sz w:val="22"/>
        </w:rPr>
        <w:t>их немецких</w:t>
      </w:r>
      <w:r>
        <w:rPr>
          <w:sz w:val="22"/>
        </w:rPr>
        <w:t xml:space="preserve"> коллег – появились новые инструменты и термины, предметы стали всё чаще и</w:t>
      </w:r>
      <w:r>
        <w:rPr>
          <w:sz w:val="22"/>
        </w:rPr>
        <w:t>з</w:t>
      </w:r>
      <w:r>
        <w:rPr>
          <w:sz w:val="22"/>
        </w:rPr>
        <w:t>готавливаться по мастерским лицевым книгам – готовым рисункам художн</w:t>
      </w:r>
      <w:r>
        <w:rPr>
          <w:sz w:val="22"/>
        </w:rPr>
        <w:t>и</w:t>
      </w:r>
      <w:r>
        <w:rPr>
          <w:sz w:val="22"/>
        </w:rPr>
        <w:t>ков. Резная мебель – особое направление в этом искусстве. Его развитие шло параллельно с развитием арх</w:t>
      </w:r>
      <w:r>
        <w:rPr>
          <w:sz w:val="22"/>
        </w:rPr>
        <w:t>и</w:t>
      </w:r>
      <w:r>
        <w:rPr>
          <w:sz w:val="22"/>
        </w:rPr>
        <w:t>тек</w:t>
      </w:r>
      <w:r w:rsidR="009509EE">
        <w:rPr>
          <w:sz w:val="22"/>
        </w:rPr>
        <w:softHyphen/>
      </w:r>
      <w:r>
        <w:rPr>
          <w:sz w:val="22"/>
        </w:rPr>
        <w:t>туры, подвергалось тем же влияниям и прошло те же этапы. В резьбе по мебели можно выд</w:t>
      </w:r>
      <w:r>
        <w:rPr>
          <w:sz w:val="22"/>
        </w:rPr>
        <w:t>е</w:t>
      </w:r>
      <w:r>
        <w:rPr>
          <w:sz w:val="22"/>
        </w:rPr>
        <w:t xml:space="preserve">лить те же направления – классицизм, готика, барокко и так далее. Особо выделяется </w:t>
      </w:r>
      <w:proofErr w:type="spellStart"/>
      <w:r>
        <w:rPr>
          <w:sz w:val="22"/>
        </w:rPr>
        <w:t>неорус</w:t>
      </w:r>
      <w:r w:rsidR="009509EE">
        <w:rPr>
          <w:sz w:val="22"/>
        </w:rPr>
        <w:softHyphen/>
      </w:r>
      <w:r>
        <w:rPr>
          <w:sz w:val="22"/>
        </w:rPr>
        <w:t>ский</w:t>
      </w:r>
      <w:proofErr w:type="spellEnd"/>
      <w:r>
        <w:rPr>
          <w:sz w:val="22"/>
        </w:rPr>
        <w:t xml:space="preserve"> стиль, в котором изготовлен представленный здесь мебельный гарнитур. </w:t>
      </w:r>
      <w:proofErr w:type="spellStart"/>
      <w:r>
        <w:rPr>
          <w:sz w:val="22"/>
        </w:rPr>
        <w:t>Неору</w:t>
      </w:r>
      <w:r>
        <w:rPr>
          <w:sz w:val="22"/>
        </w:rPr>
        <w:t>с</w:t>
      </w:r>
      <w:r>
        <w:rPr>
          <w:sz w:val="22"/>
        </w:rPr>
        <w:t>ский</w:t>
      </w:r>
      <w:proofErr w:type="spellEnd"/>
      <w:r>
        <w:rPr>
          <w:sz w:val="22"/>
        </w:rPr>
        <w:t xml:space="preserve">  стиль возник как альтернатива барокко и классицизму во время общего под</w:t>
      </w:r>
      <w:r>
        <w:rPr>
          <w:sz w:val="22"/>
        </w:rPr>
        <w:t>ъ</w:t>
      </w:r>
      <w:r>
        <w:rPr>
          <w:sz w:val="22"/>
        </w:rPr>
        <w:t>ёма интереса к народной культуре. Этот гарнитур был изготовл</w:t>
      </w:r>
      <w:r w:rsidR="00AD5F86">
        <w:rPr>
          <w:sz w:val="22"/>
        </w:rPr>
        <w:t>ен в 1990-е годы, он украшен издревле</w:t>
      </w:r>
      <w:r>
        <w:rPr>
          <w:sz w:val="22"/>
        </w:rPr>
        <w:t xml:space="preserve"> известным "звери</w:t>
      </w:r>
      <w:r w:rsidR="009509EE">
        <w:rPr>
          <w:sz w:val="22"/>
        </w:rPr>
        <w:softHyphen/>
      </w:r>
      <w:r>
        <w:rPr>
          <w:sz w:val="22"/>
        </w:rPr>
        <w:t>ным" орн</w:t>
      </w:r>
      <w:r>
        <w:rPr>
          <w:sz w:val="22"/>
        </w:rPr>
        <w:t>а</w:t>
      </w:r>
      <w:r>
        <w:rPr>
          <w:sz w:val="22"/>
        </w:rPr>
        <w:t>ментом, изображающим цветы и животных. Орн</w:t>
      </w:r>
      <w:r>
        <w:rPr>
          <w:sz w:val="22"/>
        </w:rPr>
        <w:t>а</w:t>
      </w:r>
      <w:r>
        <w:rPr>
          <w:sz w:val="22"/>
        </w:rPr>
        <w:t>мент обработан в соответствии со стили</w:t>
      </w:r>
      <w:r w:rsidR="009509EE">
        <w:rPr>
          <w:sz w:val="22"/>
        </w:rPr>
        <w:softHyphen/>
      </w:r>
      <w:r>
        <w:rPr>
          <w:sz w:val="22"/>
        </w:rPr>
        <w:t xml:space="preserve">стикой модерна, который в то время был в моде. </w:t>
      </w:r>
    </w:p>
    <w:p w:rsidR="00EE100F" w:rsidRDefault="00AD5F86" w:rsidP="00D42ABE">
      <w:pPr>
        <w:spacing w:line="254" w:lineRule="auto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A2FEBD1" wp14:editId="4B7693C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522345" cy="5286375"/>
            <wp:effectExtent l="0" t="0" r="1905" b="9525"/>
            <wp:wrapSquare wrapText="bothSides"/>
            <wp:docPr id="6" name="Рисунок 6" descr="D:\с фотоаппарата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фотоаппарата\IMG_5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0F">
        <w:rPr>
          <w:sz w:val="22"/>
        </w:rPr>
        <w:t>Также здесь можно увидеть предметы мебели, изготовленные по эскизам русского живописца Сергея Васильевича Малютина. Малютин сыграл большую роль в развитии русской резьбы по дереву, нарисовал множество проектов к предметам мебели. Кроме того, Малютин является автором рисунка в первой русской матрёшке. Например – этот шкаф-терем.</w:t>
      </w:r>
      <w:r>
        <w:rPr>
          <w:sz w:val="22"/>
        </w:rPr>
        <w:t xml:space="preserve"> </w:t>
      </w:r>
      <w:r w:rsidR="00EE100F">
        <w:rPr>
          <w:sz w:val="22"/>
        </w:rPr>
        <w:t>Одним из центров развития резьбы по дереву стала подмосковная усадьба Абрамцево. Владельцем усадьбы был Савва Иванович Мамонтов, известный русский предприниматель и меценат. По инициативе его жены в усадьбе была создана столярная мастерская, в которой крестьянских детей обучали мебельному делу.  В мастерской был разработан "народный" стиль изделий, с характерной трёхгранной резьбой, напоминающий предметы крестьянского промысла.</w:t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 xml:space="preserve">Другой значительный центр – усадьба Талашкино. Хозяйкой её была княгиня Мария </w:t>
      </w:r>
      <w:proofErr w:type="spellStart"/>
      <w:r>
        <w:rPr>
          <w:sz w:val="22"/>
        </w:rPr>
        <w:t>Клавдиевна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Тенишева</w:t>
      </w:r>
      <w:proofErr w:type="spellEnd"/>
      <w:r>
        <w:rPr>
          <w:sz w:val="22"/>
        </w:rPr>
        <w:t>, крайне образованной женщиной и любитель</w:t>
      </w:r>
      <w:r w:rsidR="009509EE">
        <w:rPr>
          <w:sz w:val="22"/>
        </w:rPr>
        <w:softHyphen/>
      </w:r>
      <w:r>
        <w:rPr>
          <w:sz w:val="22"/>
        </w:rPr>
        <w:t>ницей искусства. У себя в усадьбе она с</w:t>
      </w:r>
      <w:r>
        <w:rPr>
          <w:sz w:val="22"/>
        </w:rPr>
        <w:t>о</w:t>
      </w:r>
      <w:r>
        <w:rPr>
          <w:sz w:val="22"/>
        </w:rPr>
        <w:t>здала музей "Русская старина", це</w:t>
      </w:r>
      <w:r w:rsidR="009509EE">
        <w:rPr>
          <w:sz w:val="22"/>
        </w:rPr>
        <w:softHyphen/>
      </w:r>
      <w:r>
        <w:rPr>
          <w:sz w:val="22"/>
        </w:rPr>
        <w:t>лью которого стало собирание и изу</w:t>
      </w:r>
      <w:r w:rsidR="009509EE">
        <w:rPr>
          <w:sz w:val="22"/>
        </w:rPr>
        <w:softHyphen/>
      </w:r>
      <w:r>
        <w:rPr>
          <w:sz w:val="22"/>
        </w:rPr>
        <w:t>чение предметов народ</w:t>
      </w:r>
      <w:r w:rsidR="009509EE">
        <w:rPr>
          <w:sz w:val="22"/>
        </w:rPr>
        <w:softHyphen/>
      </w:r>
      <w:r>
        <w:rPr>
          <w:sz w:val="22"/>
        </w:rPr>
        <w:t>ного искусства. Также при музее была создана мастерская, где, разум</w:t>
      </w:r>
      <w:r>
        <w:rPr>
          <w:sz w:val="22"/>
        </w:rPr>
        <w:t>е</w:t>
      </w:r>
      <w:r>
        <w:rPr>
          <w:sz w:val="22"/>
        </w:rPr>
        <w:t>ется, тоже обучали крестьян</w:t>
      </w:r>
      <w:r w:rsidR="009509EE">
        <w:rPr>
          <w:sz w:val="22"/>
        </w:rPr>
        <w:softHyphen/>
      </w:r>
      <w:r>
        <w:rPr>
          <w:sz w:val="22"/>
        </w:rPr>
        <w:t>ских детей – вышивке, столярному ремеслу, кузнечному делу. Эскизы для столярной мастер</w:t>
      </w:r>
      <w:r w:rsidR="009509EE">
        <w:rPr>
          <w:sz w:val="22"/>
        </w:rPr>
        <w:softHyphen/>
      </w:r>
      <w:r>
        <w:rPr>
          <w:sz w:val="22"/>
        </w:rPr>
        <w:t>ской изг</w:t>
      </w:r>
      <w:r>
        <w:rPr>
          <w:sz w:val="22"/>
        </w:rPr>
        <w:t>о</w:t>
      </w:r>
      <w:r>
        <w:rPr>
          <w:sz w:val="22"/>
        </w:rPr>
        <w:t>тавливали такие именитые художники, как Врубель и Рерих, а руково</w:t>
      </w:r>
      <w:r w:rsidR="009509EE">
        <w:rPr>
          <w:sz w:val="22"/>
        </w:rPr>
        <w:softHyphen/>
      </w:r>
      <w:r>
        <w:rPr>
          <w:sz w:val="22"/>
        </w:rPr>
        <w:lastRenderedPageBreak/>
        <w:t>дил ей  Сер</w:t>
      </w:r>
      <w:r w:rsidR="009509EE">
        <w:rPr>
          <w:sz w:val="22"/>
        </w:rPr>
        <w:softHyphen/>
      </w:r>
      <w:r>
        <w:rPr>
          <w:sz w:val="22"/>
        </w:rPr>
        <w:t>гей Васильевич Малютин, про которого я Вам уже рассказывал. Затем руководителем мастерской стал другой талантливый художник – Алексей Порфирьевич Зиновьев. Благодаря З</w:t>
      </w:r>
      <w:r>
        <w:rPr>
          <w:sz w:val="22"/>
        </w:rPr>
        <w:t>и</w:t>
      </w:r>
      <w:r>
        <w:rPr>
          <w:sz w:val="22"/>
        </w:rPr>
        <w:t>новь</w:t>
      </w:r>
      <w:r w:rsidR="009509EE">
        <w:rPr>
          <w:sz w:val="22"/>
        </w:rPr>
        <w:softHyphen/>
      </w:r>
      <w:r>
        <w:rPr>
          <w:sz w:val="22"/>
        </w:rPr>
        <w:t>еву были созданы мн</w:t>
      </w:r>
      <w:r>
        <w:rPr>
          <w:sz w:val="22"/>
        </w:rPr>
        <w:t>о</w:t>
      </w:r>
      <w:r>
        <w:rPr>
          <w:sz w:val="22"/>
        </w:rPr>
        <w:t>жество самобытных предметов мебели, основывающихся на тради</w:t>
      </w:r>
      <w:r w:rsidR="009509EE">
        <w:rPr>
          <w:sz w:val="22"/>
        </w:rPr>
        <w:softHyphen/>
      </w:r>
      <w:r>
        <w:rPr>
          <w:sz w:val="22"/>
        </w:rPr>
        <w:t>циях древней Руси. Для изделий, изготовленных под руководством этого художника характерны рель</w:t>
      </w:r>
      <w:r>
        <w:rPr>
          <w:sz w:val="22"/>
        </w:rPr>
        <w:t>е</w:t>
      </w:r>
      <w:r>
        <w:rPr>
          <w:sz w:val="22"/>
        </w:rPr>
        <w:t>фы с изоб</w:t>
      </w:r>
      <w:r w:rsidR="009509EE">
        <w:rPr>
          <w:sz w:val="22"/>
        </w:rPr>
        <w:softHyphen/>
      </w:r>
      <w:r>
        <w:rPr>
          <w:sz w:val="22"/>
        </w:rPr>
        <w:t>ражением животных в сочетании с мягкими геометрическими формами. Мягкость, округлость форм создаёт ощущение старины, напоминает о древней Руси, словно годы затёрли рельеф.</w:t>
      </w:r>
    </w:p>
    <w:p w:rsidR="00AE6EBE" w:rsidRDefault="00AE6EBE" w:rsidP="00D42ABE">
      <w:pPr>
        <w:widowControl/>
        <w:wordWrap/>
        <w:spacing w:after="200" w:line="276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1BFEC47B" wp14:editId="17C46D64">
            <wp:extent cx="2886075" cy="1925597"/>
            <wp:effectExtent l="0" t="0" r="0" b="0"/>
            <wp:docPr id="7" name="Рисунок 7" descr="D:\с фотоаппарата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фотоаппарата\IMG_5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65A54C79" wp14:editId="1173B22D">
            <wp:extent cx="2883757" cy="1924050"/>
            <wp:effectExtent l="0" t="0" r="0" b="0"/>
            <wp:docPr id="8" name="Рисунок 8" descr="D:\с фотоаппарата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фотоаппарата\IMG_5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Здесь представлены предметы из этой мастерской, включая изготовленный по эскизам самой кня</w:t>
      </w:r>
      <w:r w:rsidR="009509EE">
        <w:rPr>
          <w:sz w:val="22"/>
        </w:rPr>
        <w:softHyphen/>
      </w:r>
      <w:r>
        <w:rPr>
          <w:sz w:val="22"/>
        </w:rPr>
        <w:t xml:space="preserve">гини </w:t>
      </w:r>
      <w:proofErr w:type="spellStart"/>
      <w:r>
        <w:rPr>
          <w:sz w:val="22"/>
        </w:rPr>
        <w:t>Тенишевой</w:t>
      </w:r>
      <w:proofErr w:type="spellEnd"/>
      <w:r>
        <w:rPr>
          <w:sz w:val="22"/>
        </w:rPr>
        <w:t xml:space="preserve"> ковш. Для эскизов </w:t>
      </w:r>
      <w:proofErr w:type="spellStart"/>
      <w:r>
        <w:rPr>
          <w:sz w:val="22"/>
        </w:rPr>
        <w:t>Тенишевой</w:t>
      </w:r>
      <w:proofErr w:type="spellEnd"/>
      <w:r>
        <w:rPr>
          <w:sz w:val="22"/>
        </w:rPr>
        <w:t xml:space="preserve"> характерен растительный орнамент – стилизова</w:t>
      </w:r>
      <w:r>
        <w:rPr>
          <w:sz w:val="22"/>
        </w:rPr>
        <w:t>н</w:t>
      </w:r>
      <w:r w:rsidR="009509EE">
        <w:rPr>
          <w:sz w:val="22"/>
        </w:rPr>
        <w:softHyphen/>
      </w:r>
      <w:r>
        <w:rPr>
          <w:sz w:val="22"/>
        </w:rPr>
        <w:t>ные рисунки цветов, травы, грибы.</w:t>
      </w:r>
    </w:p>
    <w:p w:rsidR="00AE6EBE" w:rsidRDefault="00AE6EBE" w:rsidP="00D42ABE">
      <w:pPr>
        <w:widowControl/>
        <w:wordWrap/>
        <w:spacing w:after="200" w:line="276" w:lineRule="auto"/>
        <w:rPr>
          <w:sz w:val="22"/>
        </w:rPr>
      </w:pPr>
    </w:p>
    <w:p w:rsidR="00EE100F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t>Следующий зал полностью посвящён предметам декоративно-прикладного искусства, изгото</w:t>
      </w:r>
      <w:r>
        <w:rPr>
          <w:sz w:val="22"/>
        </w:rPr>
        <w:t>в</w:t>
      </w:r>
      <w:r>
        <w:rPr>
          <w:sz w:val="22"/>
        </w:rPr>
        <w:t>лен</w:t>
      </w:r>
      <w:r w:rsidR="009509EE">
        <w:rPr>
          <w:sz w:val="22"/>
        </w:rPr>
        <w:softHyphen/>
      </w:r>
      <w:r>
        <w:rPr>
          <w:sz w:val="22"/>
        </w:rPr>
        <w:t>ным по эскизам великого русского художника Михаила Врубеля. Русские художники конца IXX – начала XX века вообще сильно повлияли на развитие декоративно-прикладного искусства. Бл</w:t>
      </w:r>
      <w:r>
        <w:rPr>
          <w:sz w:val="22"/>
        </w:rPr>
        <w:t>а</w:t>
      </w:r>
      <w:r>
        <w:rPr>
          <w:sz w:val="22"/>
        </w:rPr>
        <w:t>го</w:t>
      </w:r>
      <w:r w:rsidR="009509EE">
        <w:rPr>
          <w:sz w:val="22"/>
        </w:rPr>
        <w:softHyphen/>
      </w:r>
      <w:r>
        <w:rPr>
          <w:sz w:val="22"/>
        </w:rPr>
        <w:t>даря им сформировался ставший столь модным в то время русский модерн. В русском модерне органично переплетается изысканность и веяния стар</w:t>
      </w:r>
      <w:r>
        <w:rPr>
          <w:sz w:val="22"/>
        </w:rPr>
        <w:t>и</w:t>
      </w:r>
      <w:r>
        <w:rPr>
          <w:sz w:val="22"/>
        </w:rPr>
        <w:t xml:space="preserve">ны, образы древнерусского и крестьянского искусства. </w:t>
      </w:r>
    </w:p>
    <w:p w:rsidR="00AE6EBE" w:rsidRDefault="00AE6EBE" w:rsidP="00D42ABE">
      <w:pPr>
        <w:widowControl/>
        <w:wordWrap/>
        <w:spacing w:after="200" w:line="276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1E871143" wp14:editId="3EADF18F">
            <wp:extent cx="4796745" cy="3200400"/>
            <wp:effectExtent l="0" t="0" r="4445" b="0"/>
            <wp:docPr id="9" name="Рисунок 9" descr="D:\с фотоаппарата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фотоаппарата\IMG_5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2" cy="32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EE100F" w:rsidP="00D42ABE">
      <w:pPr>
        <w:widowControl/>
        <w:wordWrap/>
        <w:spacing w:after="200" w:line="276" w:lineRule="auto"/>
        <w:rPr>
          <w:sz w:val="22"/>
        </w:rPr>
      </w:pPr>
      <w:r>
        <w:rPr>
          <w:sz w:val="22"/>
        </w:rPr>
        <w:lastRenderedPageBreak/>
        <w:t>Вот он – центральный экспонат зала, один из предметов го</w:t>
      </w:r>
      <w:r>
        <w:rPr>
          <w:sz w:val="22"/>
        </w:rPr>
        <w:t>р</w:t>
      </w:r>
      <w:r>
        <w:rPr>
          <w:sz w:val="22"/>
        </w:rPr>
        <w:t>дости музея – керамическая обли</w:t>
      </w:r>
      <w:r w:rsidR="009509EE">
        <w:rPr>
          <w:sz w:val="22"/>
        </w:rPr>
        <w:softHyphen/>
      </w:r>
      <w:r>
        <w:rPr>
          <w:sz w:val="22"/>
        </w:rPr>
        <w:t xml:space="preserve">цовка камина, изготовленная по эскизу Врубеля "Встреча </w:t>
      </w:r>
      <w:proofErr w:type="spellStart"/>
      <w:r>
        <w:rPr>
          <w:sz w:val="22"/>
        </w:rPr>
        <w:t>Вольги</w:t>
      </w:r>
      <w:proofErr w:type="spellEnd"/>
      <w:r>
        <w:rPr>
          <w:sz w:val="22"/>
        </w:rPr>
        <w:t xml:space="preserve"> Святославовича с Микулой </w:t>
      </w:r>
      <w:proofErr w:type="spellStart"/>
      <w:r>
        <w:rPr>
          <w:sz w:val="22"/>
        </w:rPr>
        <w:t>Сел</w:t>
      </w:r>
      <w:r>
        <w:rPr>
          <w:sz w:val="22"/>
        </w:rPr>
        <w:t>я</w:t>
      </w:r>
      <w:r>
        <w:rPr>
          <w:sz w:val="22"/>
        </w:rPr>
        <w:t>но</w:t>
      </w:r>
      <w:r w:rsidR="009509EE">
        <w:rPr>
          <w:sz w:val="22"/>
        </w:rPr>
        <w:softHyphen/>
      </w:r>
      <w:r>
        <w:rPr>
          <w:sz w:val="22"/>
        </w:rPr>
        <w:t>вичем</w:t>
      </w:r>
      <w:proofErr w:type="spellEnd"/>
      <w:r>
        <w:rPr>
          <w:sz w:val="22"/>
        </w:rPr>
        <w:t xml:space="preserve">". Сюжет </w:t>
      </w:r>
      <w:proofErr w:type="spellStart"/>
      <w:r>
        <w:rPr>
          <w:sz w:val="22"/>
        </w:rPr>
        <w:t>экскиза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выполнет</w:t>
      </w:r>
      <w:proofErr w:type="spellEnd"/>
      <w:r>
        <w:rPr>
          <w:sz w:val="22"/>
        </w:rPr>
        <w:t xml:space="preserve"> по мотивам былины о двух богатырях – богатыре-воине и б</w:t>
      </w:r>
      <w:r>
        <w:rPr>
          <w:sz w:val="22"/>
        </w:rPr>
        <w:t>о</w:t>
      </w:r>
      <w:r>
        <w:rPr>
          <w:sz w:val="22"/>
        </w:rPr>
        <w:t>гатыре-пахаре. Известно пять вариантов облицовки, изгото</w:t>
      </w:r>
      <w:r>
        <w:rPr>
          <w:sz w:val="22"/>
        </w:rPr>
        <w:t>в</w:t>
      </w:r>
      <w:r>
        <w:rPr>
          <w:sz w:val="22"/>
        </w:rPr>
        <w:t>ленной по этому эскизу, они отлича</w:t>
      </w:r>
      <w:r w:rsidR="009509EE">
        <w:rPr>
          <w:sz w:val="22"/>
        </w:rPr>
        <w:softHyphen/>
      </w:r>
      <w:r>
        <w:rPr>
          <w:sz w:val="22"/>
        </w:rPr>
        <w:t>ются друг от друга цв</w:t>
      </w:r>
      <w:r>
        <w:rPr>
          <w:sz w:val="22"/>
        </w:rPr>
        <w:t>е</w:t>
      </w:r>
      <w:r>
        <w:rPr>
          <w:sz w:val="22"/>
        </w:rPr>
        <w:t>товым решением и некотор</w:t>
      </w:r>
      <w:r>
        <w:rPr>
          <w:sz w:val="22"/>
        </w:rPr>
        <w:t>ы</w:t>
      </w:r>
      <w:r>
        <w:rPr>
          <w:sz w:val="22"/>
        </w:rPr>
        <w:t xml:space="preserve">ми деталями рисунка и </w:t>
      </w:r>
      <w:proofErr w:type="gramStart"/>
      <w:r>
        <w:rPr>
          <w:sz w:val="22"/>
        </w:rPr>
        <w:t>о</w:t>
      </w:r>
      <w:r>
        <w:rPr>
          <w:sz w:val="22"/>
        </w:rPr>
        <w:t>р</w:t>
      </w:r>
      <w:r>
        <w:rPr>
          <w:sz w:val="22"/>
        </w:rPr>
        <w:t>нам</w:t>
      </w:r>
      <w:r w:rsidR="00AE6EBE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3218D9F6" wp14:editId="7E6E7221">
            <wp:simplePos x="0" y="0"/>
            <wp:positionH relativeFrom="column">
              <wp:posOffset>-3810</wp:posOffset>
            </wp:positionH>
            <wp:positionV relativeFrom="paragraph">
              <wp:posOffset>984885</wp:posOffset>
            </wp:positionV>
            <wp:extent cx="3933825" cy="5903595"/>
            <wp:effectExtent l="0" t="0" r="9525" b="1905"/>
            <wp:wrapSquare wrapText="bothSides"/>
            <wp:docPr id="10" name="Рисунок 10" descr="D:\с фотоаппарата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фотоаппарата\IMG_5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ента</w:t>
      </w:r>
      <w:proofErr w:type="gramEnd"/>
      <w:r>
        <w:rPr>
          <w:sz w:val="22"/>
        </w:rPr>
        <w:t>. Этот экзем</w:t>
      </w:r>
      <w:r w:rsidR="009509EE">
        <w:rPr>
          <w:sz w:val="22"/>
        </w:rPr>
        <w:softHyphen/>
      </w:r>
      <w:r>
        <w:rPr>
          <w:sz w:val="22"/>
        </w:rPr>
        <w:t>пляр п</w:t>
      </w:r>
      <w:r>
        <w:rPr>
          <w:sz w:val="22"/>
        </w:rPr>
        <w:t>о</w:t>
      </w:r>
      <w:r>
        <w:rPr>
          <w:sz w:val="22"/>
        </w:rPr>
        <w:t>ступил к нам из гончар</w:t>
      </w:r>
      <w:r w:rsidR="009509EE">
        <w:rPr>
          <w:sz w:val="22"/>
        </w:rPr>
        <w:softHyphen/>
      </w:r>
      <w:r>
        <w:rPr>
          <w:sz w:val="22"/>
        </w:rPr>
        <w:t>ной м</w:t>
      </w:r>
      <w:r>
        <w:rPr>
          <w:sz w:val="22"/>
        </w:rPr>
        <w:t>а</w:t>
      </w:r>
      <w:r>
        <w:rPr>
          <w:sz w:val="22"/>
        </w:rPr>
        <w:t>стерской усадьбы Аб</w:t>
      </w:r>
      <w:r w:rsidR="009509EE">
        <w:rPr>
          <w:sz w:val="22"/>
        </w:rPr>
        <w:softHyphen/>
      </w:r>
      <w:r>
        <w:rPr>
          <w:sz w:val="22"/>
        </w:rPr>
        <w:t>рамцево, о которой мы уже говорили. На примере этого орнамента можно судить о спе</w:t>
      </w:r>
      <w:r w:rsidR="009509EE">
        <w:rPr>
          <w:sz w:val="22"/>
        </w:rPr>
        <w:softHyphen/>
      </w:r>
      <w:r>
        <w:rPr>
          <w:sz w:val="22"/>
        </w:rPr>
        <w:t>цифичности русского мо</w:t>
      </w:r>
      <w:r w:rsidR="009509EE">
        <w:rPr>
          <w:sz w:val="22"/>
        </w:rPr>
        <w:softHyphen/>
      </w:r>
      <w:r>
        <w:rPr>
          <w:sz w:val="22"/>
        </w:rPr>
        <w:t>дерна. Сама тема, в</w:t>
      </w:r>
      <w:r>
        <w:rPr>
          <w:sz w:val="22"/>
        </w:rPr>
        <w:t>ы</w:t>
      </w:r>
      <w:r>
        <w:rPr>
          <w:sz w:val="22"/>
        </w:rPr>
        <w:t>бранная худо</w:t>
      </w:r>
      <w:r>
        <w:rPr>
          <w:sz w:val="22"/>
        </w:rPr>
        <w:t>ж</w:t>
      </w:r>
      <w:r>
        <w:rPr>
          <w:sz w:val="22"/>
        </w:rPr>
        <w:t>ником, говорит о ценно</w:t>
      </w:r>
      <w:r w:rsidR="009509EE">
        <w:rPr>
          <w:sz w:val="22"/>
        </w:rPr>
        <w:softHyphen/>
      </w:r>
      <w:r>
        <w:rPr>
          <w:sz w:val="22"/>
        </w:rPr>
        <w:t>сти для русского народа ис</w:t>
      </w:r>
      <w:r w:rsidR="009509EE">
        <w:rPr>
          <w:sz w:val="22"/>
        </w:rPr>
        <w:softHyphen/>
      </w:r>
      <w:r>
        <w:rPr>
          <w:sz w:val="22"/>
        </w:rPr>
        <w:t>конно-русского, кондового, даже тогда, в XX веке. В этом выражена попытка соединить модные европейские веяния и традицио</w:t>
      </w:r>
      <w:r>
        <w:rPr>
          <w:sz w:val="22"/>
        </w:rPr>
        <w:t>н</w:t>
      </w:r>
      <w:r>
        <w:rPr>
          <w:sz w:val="22"/>
        </w:rPr>
        <w:t>ную культуру. Для русской культуры вообще ха</w:t>
      </w:r>
      <w:r w:rsidR="009509EE">
        <w:rPr>
          <w:sz w:val="22"/>
        </w:rPr>
        <w:softHyphen/>
      </w:r>
      <w:r>
        <w:rPr>
          <w:sz w:val="22"/>
        </w:rPr>
        <w:t>рактерны самобытность и спо</w:t>
      </w:r>
      <w:r w:rsidR="009509EE">
        <w:rPr>
          <w:sz w:val="22"/>
        </w:rPr>
        <w:softHyphen/>
      </w:r>
      <w:r>
        <w:rPr>
          <w:sz w:val="22"/>
        </w:rPr>
        <w:t xml:space="preserve">собность </w:t>
      </w:r>
      <w:proofErr w:type="gramStart"/>
      <w:r>
        <w:rPr>
          <w:sz w:val="22"/>
        </w:rPr>
        <w:t>хранить</w:t>
      </w:r>
      <w:proofErr w:type="gramEnd"/>
      <w:r>
        <w:rPr>
          <w:sz w:val="22"/>
        </w:rPr>
        <w:t xml:space="preserve"> тр</w:t>
      </w:r>
      <w:r>
        <w:rPr>
          <w:sz w:val="22"/>
        </w:rPr>
        <w:t>а</w:t>
      </w:r>
      <w:r>
        <w:rPr>
          <w:sz w:val="22"/>
        </w:rPr>
        <w:t>диции. Вот и здесь древнерусский сю</w:t>
      </w:r>
      <w:r w:rsidR="009509EE">
        <w:rPr>
          <w:sz w:val="22"/>
        </w:rPr>
        <w:softHyphen/>
      </w:r>
      <w:r>
        <w:rPr>
          <w:sz w:val="22"/>
        </w:rPr>
        <w:t>жет, яркая, лубочная наряд</w:t>
      </w:r>
      <w:r w:rsidR="009509EE">
        <w:rPr>
          <w:sz w:val="22"/>
        </w:rPr>
        <w:softHyphen/>
      </w:r>
      <w:r>
        <w:rPr>
          <w:sz w:val="22"/>
        </w:rPr>
        <w:t>ность сочет</w:t>
      </w:r>
      <w:r>
        <w:rPr>
          <w:sz w:val="22"/>
        </w:rPr>
        <w:t>а</w:t>
      </w:r>
      <w:r>
        <w:rPr>
          <w:sz w:val="22"/>
        </w:rPr>
        <w:t>ются  с модерно</w:t>
      </w:r>
      <w:r w:rsidR="009509EE">
        <w:rPr>
          <w:sz w:val="22"/>
        </w:rPr>
        <w:softHyphen/>
      </w:r>
      <w:r>
        <w:rPr>
          <w:sz w:val="22"/>
        </w:rPr>
        <w:t>вым орнаме</w:t>
      </w:r>
      <w:r>
        <w:rPr>
          <w:sz w:val="22"/>
        </w:rPr>
        <w:t>н</w:t>
      </w:r>
      <w:r>
        <w:rPr>
          <w:sz w:val="22"/>
        </w:rPr>
        <w:t>том и плавностью форм.</w:t>
      </w:r>
      <w:r w:rsidR="005F4F62">
        <w:rPr>
          <w:sz w:val="22"/>
        </w:rPr>
        <w:br/>
      </w:r>
    </w:p>
    <w:p w:rsidR="00EE100F" w:rsidRDefault="005F4F62" w:rsidP="00D42ABE">
      <w:pPr>
        <w:widowControl/>
        <w:wordWrap/>
        <w:spacing w:after="200" w:line="276" w:lineRule="auto"/>
        <w:rPr>
          <w:sz w:val="22"/>
        </w:rPr>
      </w:pPr>
      <w:r w:rsidRPr="005F4F62">
        <w:rPr>
          <w:sz w:val="22"/>
        </w:rPr>
        <w:t xml:space="preserve">Заслуживает также внимания гобелен "Царь </w:t>
      </w:r>
      <w:proofErr w:type="spellStart"/>
      <w:r w:rsidRPr="005F4F62">
        <w:rPr>
          <w:sz w:val="22"/>
        </w:rPr>
        <w:t>Салтан</w:t>
      </w:r>
      <w:proofErr w:type="spellEnd"/>
      <w:r w:rsidRPr="005F4F62">
        <w:rPr>
          <w:sz w:val="22"/>
        </w:rPr>
        <w:t>". Сюжет изображения связан с извес</w:t>
      </w:r>
      <w:r w:rsidRPr="005F4F62">
        <w:rPr>
          <w:sz w:val="22"/>
        </w:rPr>
        <w:t>т</w:t>
      </w:r>
      <w:r w:rsidRPr="005F4F62">
        <w:rPr>
          <w:sz w:val="22"/>
        </w:rPr>
        <w:t xml:space="preserve">ной всем сказкой Пушкина. Художником были созданы два парных эскиза – "Царь </w:t>
      </w:r>
      <w:proofErr w:type="spellStart"/>
      <w:r w:rsidRPr="005F4F62">
        <w:rPr>
          <w:sz w:val="22"/>
        </w:rPr>
        <w:t>Салтан</w:t>
      </w:r>
      <w:proofErr w:type="spellEnd"/>
      <w:r w:rsidRPr="005F4F62">
        <w:rPr>
          <w:sz w:val="22"/>
        </w:rPr>
        <w:t>" и "Снегурочка", оба они хр</w:t>
      </w:r>
      <w:r w:rsidRPr="005F4F62">
        <w:rPr>
          <w:sz w:val="22"/>
        </w:rPr>
        <w:t>а</w:t>
      </w:r>
      <w:r w:rsidRPr="005F4F62">
        <w:rPr>
          <w:sz w:val="22"/>
        </w:rPr>
        <w:t xml:space="preserve">нятся в Третьяковской галерее. Изображён здесь сам царь </w:t>
      </w:r>
      <w:proofErr w:type="spellStart"/>
      <w:r w:rsidRPr="005F4F62">
        <w:rPr>
          <w:sz w:val="22"/>
        </w:rPr>
        <w:t>Салтан</w:t>
      </w:r>
      <w:proofErr w:type="spellEnd"/>
      <w:r w:rsidRPr="005F4F62">
        <w:rPr>
          <w:sz w:val="22"/>
        </w:rPr>
        <w:t xml:space="preserve"> в окружении двух своих сестёр и гостей, сцена отображает застолье. Этот гобелен был изготовлен в 1903 году товариществом </w:t>
      </w:r>
      <w:proofErr w:type="spellStart"/>
      <w:r w:rsidRPr="005F4F62">
        <w:rPr>
          <w:sz w:val="22"/>
        </w:rPr>
        <w:t>Сп</w:t>
      </w:r>
      <w:r w:rsidRPr="005F4F62">
        <w:rPr>
          <w:sz w:val="22"/>
        </w:rPr>
        <w:t>а</w:t>
      </w:r>
      <w:r w:rsidRPr="005F4F62">
        <w:rPr>
          <w:sz w:val="22"/>
        </w:rPr>
        <w:t>со-Сетуньской</w:t>
      </w:r>
      <w:proofErr w:type="spellEnd"/>
      <w:r w:rsidRPr="005F4F62">
        <w:rPr>
          <w:sz w:val="22"/>
        </w:rPr>
        <w:t xml:space="preserve"> мануфактуры ковровых изделий ещё при жизни художника и очень тонко отобр</w:t>
      </w:r>
      <w:r w:rsidRPr="005F4F62">
        <w:rPr>
          <w:sz w:val="22"/>
        </w:rPr>
        <w:t>а</w:t>
      </w:r>
      <w:r w:rsidRPr="005F4F62">
        <w:rPr>
          <w:sz w:val="22"/>
        </w:rPr>
        <w:t>жает всё то, что он хотел передать – мягкие, пастельные тона, композицию</w:t>
      </w:r>
    </w:p>
    <w:p w:rsidR="009842EF" w:rsidRPr="009842EF" w:rsidRDefault="00AE6EBE" w:rsidP="009842EF">
      <w:p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7A380A47" wp14:editId="52EF3FC7">
            <wp:extent cx="2447925" cy="1835944"/>
            <wp:effectExtent l="0" t="0" r="0" b="0"/>
            <wp:docPr id="11" name="Рисунок 11" descr="D:\с фотоаппарата\5494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фотоаппарата\54944_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3F6E840B" wp14:editId="0DCC702B">
            <wp:extent cx="2457450" cy="1842101"/>
            <wp:effectExtent l="0" t="0" r="0" b="6350"/>
            <wp:docPr id="12" name="Рисунок 12" descr="D:\с фотоаппарата\5561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фотоаппарата\55611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EF">
        <w:rPr>
          <w:sz w:val="22"/>
        </w:rPr>
        <w:br/>
      </w:r>
      <w:r w:rsidR="009842EF">
        <w:rPr>
          <w:sz w:val="22"/>
        </w:rPr>
        <w:br/>
      </w:r>
      <w:r w:rsidR="009842EF" w:rsidRPr="009842EF">
        <w:rPr>
          <w:sz w:val="22"/>
        </w:rPr>
        <w:t xml:space="preserve">А теперь мы перейдём к другому залу, который целиком посвящён самоварам. Самовар - непременный атрибут русской чайной церемонии и считается одним из символов России, по стереотипности мало уступающим матрёшке. Распространено мнение, что чай в Россию был завезён Петром I, известным реформатором, многое заимствовавшим из европейской культуры. Благодаря Петру в России стали брить бороды, пить кофе и носить "иноземные одежды". По легенде Пётр же привёз из Голландии первый самовар. Однако в действительности чай в стране пили ещё до Петра, а самовар появился значительно позже, и этому имеется несколько подтверждений. Ещё в 1618 году состоялась первая успешная экспедиция в Китай под руководством Ивана </w:t>
      </w:r>
      <w:proofErr w:type="spellStart"/>
      <w:r w:rsidR="009842EF" w:rsidRPr="009842EF">
        <w:rPr>
          <w:sz w:val="22"/>
        </w:rPr>
        <w:t>Петелина</w:t>
      </w:r>
      <w:proofErr w:type="spellEnd"/>
      <w:r w:rsidR="009842EF" w:rsidRPr="009842EF">
        <w:rPr>
          <w:sz w:val="22"/>
        </w:rPr>
        <w:t xml:space="preserve">. Именно тогда русские, скорее всего, узнали о традиции употребления такого напитка, как чай. Есть версия, что ещё в том же 1618 году китайские послы подарили царю Михаилу Фёдоровичу несколько коробок с чаем. Документально подтверждено, что в 1638 году русские послы получили от монгольского хана </w:t>
      </w:r>
      <w:proofErr w:type="spellStart"/>
      <w:r w:rsidR="009842EF" w:rsidRPr="009842EF">
        <w:rPr>
          <w:sz w:val="22"/>
        </w:rPr>
        <w:t>Кучкуна</w:t>
      </w:r>
      <w:proofErr w:type="spellEnd"/>
      <w:r w:rsidR="009842EF" w:rsidRPr="009842EF">
        <w:rPr>
          <w:sz w:val="22"/>
        </w:rPr>
        <w:t xml:space="preserve"> несколько пудов чая в ответ на дары от царя. Чай в Россию первоначально завозили из Китая, сухопутным путём. Поэтому вплоть до IXX века напиток был очень дорогим - от границы с Китаем до Москвы было более 11 тысяч километров, и обозам требовалось около полугода, чтобы преодолеть это расстояние. К середине  XVIII века стали завозить кантонский чай, морским путём. Чуть позже начали работать железные дороги, что существенно удешевило и убыстрило доставку чая из Китая, также напиток стали возить морским путём из Индии, черед Одессу. Так, к концу XVIII-началу IXX века чай стал массовым и дешёвым напитком, его начали пить мещане и крестьяне, стали в городах открываться дешёвые чайные заведения. К середине XVIII века в Туле было уже более 50 самоварных фабрик, до этого же самовары изготавливали исключительно вручную и в малых количествах. Выглядят самовары, как вы видите, разнообразно, но устроены они все одинаково. Самовар - это всегда металлический сосуд, с трубой внутри. В трубу складывается топливо (щепки, например), а в сосуд наливается вода. Позже появились керосиновые, и даже электрические самовары. Иногда топливо оказывается влажным и его приходится раздувать. Самый распространённый способ </w:t>
      </w:r>
      <w:proofErr w:type="spellStart"/>
      <w:r w:rsidR="009842EF" w:rsidRPr="009842EF">
        <w:rPr>
          <w:sz w:val="22"/>
        </w:rPr>
        <w:t>раздувки</w:t>
      </w:r>
      <w:proofErr w:type="spellEnd"/>
      <w:r w:rsidR="009842EF" w:rsidRPr="009842EF">
        <w:rPr>
          <w:sz w:val="22"/>
        </w:rPr>
        <w:t xml:space="preserve"> - "крестьянский", когда на трубу надевают сапог и орудуют им наподобие кузнечного меха. Сверху на конфорку ставят заварочный чайник. Традиция пользоваться двумя чайниками пришла из купечества. В купеческой среде всегда было принято выставлять свою зажиточность напоказ. Поэтому к чайной церемонии готовились тщательно, стол накрывали многочисленными закусками - мёдом, вареньем, пирогами, кренделями. Чай пили долго и помногу, иногда до 15 чашек за раз. Поэтому гораздо удобнее было пользоваться отдельным чайником с крепкой заваркой, которую разбавляют кипятком, чем заваривать чай по нескольку раз. Самым известным центром изготовления самоваров издавна была Тула. </w:t>
      </w:r>
      <w:proofErr w:type="spellStart"/>
      <w:r w:rsidR="009842EF" w:rsidRPr="009842EF">
        <w:rPr>
          <w:sz w:val="22"/>
        </w:rPr>
        <w:t>Тулькие</w:t>
      </w:r>
      <w:proofErr w:type="spellEnd"/>
      <w:r w:rsidR="009842EF" w:rsidRPr="009842EF">
        <w:rPr>
          <w:sz w:val="22"/>
        </w:rPr>
        <w:t xml:space="preserve"> самовары отличаются изящностью изготовления, искусностью украшений, надёжность ю долговечностью. Производство этого предмета не прекратилось, хотя и сократилось заметно. Самовары до сих пор делают в Туле, а, например, в Германии, изготавливают электрические самовары, отвечающие всем современным технологическим стандартам! Самовар всегда считался символом уюта, тепла и гостеприимства. С этим предметом нужно обращаться неторопливо и осторожно, поэтому самовар на столе способствует беседе за чайной церемонией. За чаем в России всегда проводились долгие душевные разговоры и </w:t>
      </w:r>
      <w:proofErr w:type="gramStart"/>
      <w:r w:rsidR="009842EF" w:rsidRPr="009842EF">
        <w:rPr>
          <w:sz w:val="22"/>
        </w:rPr>
        <w:t>длительные вечера</w:t>
      </w:r>
      <w:proofErr w:type="gramEnd"/>
      <w:r w:rsidR="009842EF" w:rsidRPr="009842EF">
        <w:rPr>
          <w:sz w:val="22"/>
        </w:rPr>
        <w:t xml:space="preserve"> в приятной компании. </w:t>
      </w:r>
    </w:p>
    <w:p w:rsidR="009842EF" w:rsidRPr="009842EF" w:rsidRDefault="009842EF" w:rsidP="009842EF">
      <w:pPr>
        <w:rPr>
          <w:sz w:val="22"/>
        </w:rPr>
      </w:pPr>
    </w:p>
    <w:p w:rsidR="009842EF" w:rsidRDefault="009842EF" w:rsidP="009842EF">
      <w:pPr>
        <w:rPr>
          <w:sz w:val="22"/>
        </w:rPr>
      </w:pPr>
      <w:r w:rsidRPr="009842EF">
        <w:rPr>
          <w:sz w:val="22"/>
        </w:rPr>
        <w:t xml:space="preserve">На этом наша с вами экскурсия подходит к концу, если у вас остались какие-либо вопросы, вы можете их задать. Я надеюсь, что вы смогли убедиться в непревзойдённом таланте русских мастеров и </w:t>
      </w:r>
      <w:r w:rsidRPr="009842EF">
        <w:rPr>
          <w:sz w:val="22"/>
        </w:rPr>
        <w:lastRenderedPageBreak/>
        <w:t xml:space="preserve">самобытности русского декоративно-прикладного искусства. Спасибо </w:t>
      </w:r>
      <w:r>
        <w:rPr>
          <w:sz w:val="22"/>
        </w:rPr>
        <w:t>за внимание и до скорых встреч!</w:t>
      </w:r>
      <w:bookmarkStart w:id="0" w:name="_GoBack"/>
      <w:bookmarkEnd w:id="0"/>
    </w:p>
    <w:p w:rsidR="009842EF" w:rsidRPr="009842EF" w:rsidRDefault="009842EF" w:rsidP="009842EF">
      <w:pPr>
        <w:rPr>
          <w:sz w:val="22"/>
        </w:rPr>
      </w:pPr>
    </w:p>
    <w:p w:rsidR="009842EF" w:rsidRPr="009842EF" w:rsidRDefault="009842EF" w:rsidP="009842EF">
      <w:pPr>
        <w:rPr>
          <w:sz w:val="22"/>
        </w:rPr>
      </w:pPr>
    </w:p>
    <w:p w:rsidR="009842EF" w:rsidRPr="009842EF" w:rsidRDefault="009842EF" w:rsidP="009842EF">
      <w:pPr>
        <w:rPr>
          <w:sz w:val="22"/>
        </w:rPr>
      </w:pPr>
    </w:p>
    <w:p w:rsidR="009842EF" w:rsidRPr="005F4F62" w:rsidRDefault="009842EF" w:rsidP="009842EF">
      <w:pPr>
        <w:rPr>
          <w:sz w:val="22"/>
        </w:rPr>
      </w:pPr>
    </w:p>
    <w:p w:rsidR="005F4F62" w:rsidRPr="005F4F62" w:rsidRDefault="005F4F62" w:rsidP="005F4F62">
      <w:pPr>
        <w:rPr>
          <w:sz w:val="22"/>
        </w:rPr>
      </w:pPr>
    </w:p>
    <w:p w:rsidR="005F4F62" w:rsidRPr="005F4F62" w:rsidRDefault="005F4F62" w:rsidP="005F4F62">
      <w:pPr>
        <w:rPr>
          <w:sz w:val="22"/>
        </w:rPr>
      </w:pPr>
    </w:p>
    <w:p w:rsidR="00276C93" w:rsidRDefault="009509EE" w:rsidP="009509EE">
      <w:pPr>
        <w:rPr>
          <w:sz w:val="22"/>
          <w:szCs w:val="22"/>
        </w:rPr>
      </w:pPr>
      <w:r>
        <w:rPr>
          <w:sz w:val="22"/>
        </w:rPr>
        <w:br/>
      </w:r>
    </w:p>
    <w:sectPr w:rsidR="0027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0F"/>
    <w:rsid w:val="002240A8"/>
    <w:rsid w:val="00276C93"/>
    <w:rsid w:val="004E6F4B"/>
    <w:rsid w:val="004F543F"/>
    <w:rsid w:val="00505247"/>
    <w:rsid w:val="0055558E"/>
    <w:rsid w:val="005F2677"/>
    <w:rsid w:val="005F4F62"/>
    <w:rsid w:val="007C1B41"/>
    <w:rsid w:val="00821EA9"/>
    <w:rsid w:val="00892843"/>
    <w:rsid w:val="009509EE"/>
    <w:rsid w:val="009842EF"/>
    <w:rsid w:val="00AD5F86"/>
    <w:rsid w:val="00AE6EBE"/>
    <w:rsid w:val="00B32FE7"/>
    <w:rsid w:val="00D42ABE"/>
    <w:rsid w:val="00EE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F"/>
    <w:pPr>
      <w:widowControl w:val="0"/>
      <w:wordWrap w:val="0"/>
      <w:spacing w:after="0" w:line="240" w:lineRule="auto"/>
      <w:jc w:val="both"/>
    </w:pPr>
    <w:rPr>
      <w:rFonts w:ascii="Calibri" w:eastAsia="Calibri" w:hAnsi="Calibri" w:cs="Calibri"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0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00F"/>
    <w:rPr>
      <w:rFonts w:ascii="Tahoma" w:eastAsia="Calibri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F"/>
    <w:pPr>
      <w:widowControl w:val="0"/>
      <w:wordWrap w:val="0"/>
      <w:spacing w:after="0" w:line="240" w:lineRule="auto"/>
      <w:jc w:val="both"/>
    </w:pPr>
    <w:rPr>
      <w:rFonts w:ascii="Calibri" w:eastAsia="Calibri" w:hAnsi="Calibri" w:cs="Calibri"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0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00F"/>
    <w:rPr>
      <w:rFonts w:ascii="Tahoma" w:eastAsia="Calibri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3162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2012-11-25T20:12:00Z</dcterms:created>
  <dcterms:modified xsi:type="dcterms:W3CDTF">2012-12-07T22:51:00Z</dcterms:modified>
</cp:coreProperties>
</file>