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66"/>
        <w:gridCol w:w="1652"/>
        <w:gridCol w:w="1012"/>
        <w:gridCol w:w="1192"/>
        <w:gridCol w:w="1383"/>
        <w:gridCol w:w="1954"/>
        <w:gridCol w:w="1108"/>
      </w:tblGrid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Возрастной этап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Признаки возрастного этапа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Социальная ситуация развития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Характеристика ведущей деятельности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Кризисные проявления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Основные новообразования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Характеристика познавательной, эмоциональной и мотивационной сфер развития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Особенности поведения и ведущие направленности жизнедеятельности.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Новорожденность (1-2 мес.)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Адаптация ребенка к новым, </w:t>
            </w:r>
            <w:proofErr w:type="spellStart"/>
            <w:r w:rsidRPr="00043809">
              <w:t>внеутробным</w:t>
            </w:r>
            <w:proofErr w:type="spellEnd"/>
            <w:r w:rsidRPr="00043809">
              <w:t xml:space="preserve"> условиям жизни.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Полная биологическая зависимость от матери.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Кризис новорожденности. Признаки: потеря в весе.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Комплекс оживления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Первые мгновений общения с матерью , заложение </w:t>
            </w:r>
            <w:proofErr w:type="spellStart"/>
            <w:r w:rsidRPr="00043809">
              <w:t>фундамента«симпатий</w:t>
            </w:r>
            <w:proofErr w:type="spellEnd"/>
            <w:r w:rsidRPr="00043809">
              <w:t xml:space="preserve"> и антипатий» 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Малое различие сна и бодрствования, преобладание торможения над возбуждением, спонтанная двигательная активность ,установление эмоциональной связи с матерью.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Младенческий возраст ( от 2-х месяцев до 1 года 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Психика ребенка развивается в результате совместной деятельности ребенка и взрослого.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Неразрывная связь ребенка со взрослым. Ситуация “МЫ”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Непосредственно-эмоциональное общение, или ситуативно-личностное общение со взрослым.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Аффективные вспышки, если взрослые не понимают или не хотят </w:t>
            </w:r>
            <w:proofErr w:type="spellStart"/>
            <w:r w:rsidRPr="00043809">
              <w:t>выполн</w:t>
            </w:r>
            <w:proofErr w:type="spellEnd"/>
            <w:r w:rsidRPr="00043809">
              <w:t>. его желания.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Ходьба или попытки ходьбы и первые слова. Потребность в общении со взрослым. </w:t>
            </w:r>
            <w:proofErr w:type="spellStart"/>
            <w:r w:rsidRPr="00043809">
              <w:t>Диффренцированные</w:t>
            </w:r>
            <w:proofErr w:type="spellEnd"/>
            <w:r w:rsidRPr="00043809">
              <w:t xml:space="preserve"> ощущения и эмоциональные состояния. Восприятие объектов. </w:t>
            </w:r>
            <w:r w:rsidRPr="00043809">
              <w:lastRenderedPageBreak/>
              <w:t xml:space="preserve">Автономная </w:t>
            </w:r>
            <w:proofErr w:type="spellStart"/>
            <w:proofErr w:type="gramStart"/>
            <w:r w:rsidRPr="00043809">
              <w:t>речь.Начальные</w:t>
            </w:r>
            <w:proofErr w:type="spellEnd"/>
            <w:proofErr w:type="gramEnd"/>
            <w:r w:rsidRPr="00043809">
              <w:t xml:space="preserve"> формы наглядно-действенного мышления. Кратковременная фиксация на объектах.(непроизвольное внимание)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Основывается на потребности общения со взрослыми. Процесс общения становится более </w:t>
            </w:r>
            <w:proofErr w:type="spellStart"/>
            <w:r w:rsidRPr="00043809">
              <w:t>эмоц</w:t>
            </w:r>
            <w:proofErr w:type="spellEnd"/>
            <w:r w:rsidRPr="00043809">
              <w:t xml:space="preserve">. Предметно-познавательная </w:t>
            </w:r>
            <w:proofErr w:type="spellStart"/>
            <w:r w:rsidRPr="00043809">
              <w:t>деят</w:t>
            </w:r>
            <w:proofErr w:type="spellEnd"/>
            <w:r w:rsidRPr="00043809">
              <w:t xml:space="preserve">. Манипуляция с предметами. Логика многозначна и </w:t>
            </w:r>
            <w:proofErr w:type="spellStart"/>
            <w:r w:rsidRPr="00043809">
              <w:t>ситуативна</w:t>
            </w:r>
            <w:proofErr w:type="spellEnd"/>
            <w:r w:rsidRPr="00043809"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Действия с предметами.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Раннее детство ( 1-3 года)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Единство эмоционального и действенного отношения к непосредственно воспринимаемому миру. Поведение ребенка </w:t>
            </w:r>
            <w:r w:rsidRPr="00043809">
              <w:rPr>
                <w:i/>
                <w:iCs/>
              </w:rPr>
              <w:t>ситуативно.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Сотрудничество со взрослым Ситуация “РЕБЕНОК - ПРЕДМЕТ - ВЗРОСЛЫЙ”. Познание мира </w:t>
            </w:r>
            <w:proofErr w:type="spellStart"/>
            <w:r w:rsidRPr="00043809">
              <w:t>окруж</w:t>
            </w:r>
            <w:proofErr w:type="spellEnd"/>
            <w:r w:rsidRPr="00043809">
              <w:t>. Вещей.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Предметно-</w:t>
            </w:r>
            <w:proofErr w:type="spellStart"/>
            <w:r w:rsidRPr="00043809">
              <w:t>манипулятивная</w:t>
            </w:r>
            <w:proofErr w:type="spellEnd"/>
            <w:r w:rsidRPr="00043809">
              <w:t xml:space="preserve"> деятельность.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rPr>
                <w:b/>
                <w:bCs/>
              </w:rPr>
              <w:t>Негативизм</w:t>
            </w:r>
            <w:r w:rsidRPr="00043809">
              <w:t xml:space="preserve"> – реакция не на содержание предложения взрослых, а на то, что оно идет от </w:t>
            </w:r>
            <w:proofErr w:type="spellStart"/>
            <w:r w:rsidRPr="00043809">
              <w:t>взрослых.Упрямство</w:t>
            </w:r>
            <w:proofErr w:type="spellEnd"/>
            <w:r w:rsidRPr="00043809">
              <w:t>, строптивость, своеволие, симптом обесценивания.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Речь и наглядно-действенное мышление. Сознание «Я сам». Возникает игра с сюжетом.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«Аффективное восприятие объектов и ситуаций. Наглядно-действенное мышление. Формирование внутреннего плана действий. Узнавание и воспроизведение. Непроизвольное внимание. Эмоциональная завышенная самооценка.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Способность к передвижению. Способность ориентироваться в пространстве. Благодаря этому возможность изучит большее кол-во </w:t>
            </w:r>
            <w:proofErr w:type="spellStart"/>
            <w:r w:rsidRPr="00043809">
              <w:t>окруж</w:t>
            </w:r>
            <w:proofErr w:type="spellEnd"/>
            <w:r w:rsidRPr="00043809">
              <w:t>. Вещей.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Дошкольный возраст</w:t>
            </w:r>
          </w:p>
          <w:p w:rsidR="00043809" w:rsidRPr="00043809" w:rsidRDefault="00043809" w:rsidP="00043809">
            <w:r w:rsidRPr="00043809">
              <w:t>(3 – 7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Познание мира человеческих отношений. Творчество. Первоначальное становление личности.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Отделение ребенка от взрослого. Две системы социальных отношений: “ребенок - взрослый” и “ребенок - дети”. Имитация мира человеческих отношений.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Сюжетно-ролевая игра.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Поведение теряет детскую непосредственность. Манерничанье, паясничанье, кривляние. Появление оспаривания выполнять родительскую просьбу, </w:t>
            </w:r>
            <w:r w:rsidRPr="00043809">
              <w:lastRenderedPageBreak/>
              <w:t>отказ от привычных дел и обязанностей. Демонстративная «взрослость».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Потребность в общественно-значимой и общественно-оцениваемой деятельности. Творчество.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Соподчинение мотивов. Самосознание. Правильная речь. Развитая непроизвольная память, начало развития произвольной памяти. Целенаправленное анализирующее </w:t>
            </w:r>
            <w:proofErr w:type="spellStart"/>
            <w:r w:rsidRPr="00043809">
              <w:t>восп</w:t>
            </w:r>
            <w:proofErr w:type="spellEnd"/>
            <w:r w:rsidRPr="00043809">
              <w:t xml:space="preserve">. Наглядно-образное мышление, в конце </w:t>
            </w:r>
            <w:proofErr w:type="spellStart"/>
            <w:r w:rsidRPr="00043809">
              <w:t>преиода</w:t>
            </w:r>
            <w:proofErr w:type="spellEnd"/>
            <w:r w:rsidRPr="00043809">
              <w:t xml:space="preserve">- </w:t>
            </w:r>
            <w:r w:rsidRPr="00043809">
              <w:lastRenderedPageBreak/>
              <w:t xml:space="preserve">переход к </w:t>
            </w:r>
            <w:proofErr w:type="spellStart"/>
            <w:r w:rsidRPr="00043809">
              <w:t>словестн</w:t>
            </w:r>
            <w:proofErr w:type="spellEnd"/>
            <w:r w:rsidRPr="00043809">
              <w:t xml:space="preserve">. </w:t>
            </w:r>
            <w:proofErr w:type="spellStart"/>
            <w:r w:rsidRPr="00043809">
              <w:t>Мышл</w:t>
            </w:r>
            <w:proofErr w:type="spellEnd"/>
            <w:r w:rsidRPr="00043809"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Игра.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Младший школьный возраст</w:t>
            </w:r>
          </w:p>
          <w:p w:rsidR="00043809" w:rsidRPr="00043809" w:rsidRDefault="00043809" w:rsidP="00043809">
            <w:r w:rsidRPr="00043809">
              <w:t>(7 – 11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Начало школьной жизни, с </w:t>
            </w:r>
            <w:proofErr w:type="spellStart"/>
            <w:r w:rsidRPr="00043809">
              <w:t>преобретанием</w:t>
            </w:r>
            <w:proofErr w:type="spellEnd"/>
            <w:r w:rsidRPr="00043809">
              <w:t xml:space="preserve"> соответствующей позиции, мотивации, обязанностей.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Переход от свободного от постоянных обязанностей существования к обязательной, общественно-значимой и общественно-оцениваемой деятельности. Социальный статус школьника.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Учебная деятельность.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"Я сам" в социальном </w:t>
            </w:r>
            <w:proofErr w:type="spellStart"/>
            <w:proofErr w:type="gramStart"/>
            <w:r w:rsidRPr="00043809">
              <w:t>смысле.Глубокий</w:t>
            </w:r>
            <w:proofErr w:type="spellEnd"/>
            <w:proofErr w:type="gramEnd"/>
            <w:r w:rsidRPr="00043809">
              <w:t xml:space="preserve"> мотивационный кризис, когда мотивация, связанная с занятием новой социальной позиции исчерпана (учебе превратилась в житейскую обязанность), а содержательные мотивы учения зачастую </w:t>
            </w:r>
            <w:proofErr w:type="spellStart"/>
            <w:r w:rsidRPr="00043809">
              <w:t>отсутствуют.</w:t>
            </w:r>
            <w:r w:rsidRPr="00043809">
              <w:rPr>
                <w:b/>
                <w:bCs/>
              </w:rPr>
              <w:t>Снижение</w:t>
            </w:r>
            <w:proofErr w:type="spellEnd"/>
            <w:r w:rsidRPr="00043809">
              <w:rPr>
                <w:b/>
                <w:bCs/>
              </w:rPr>
              <w:t xml:space="preserve"> продуктивности</w:t>
            </w:r>
            <w:r w:rsidRPr="00043809">
              <w:t> и способности к учебной. Негативизм.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Произвольность. Внутренний план действия. Самоконтроль. Рефлексия. Чувство компетентности.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Внутренняя позиция школьника, учебная мотивация. Теоретическое мышление. Анализирующие восприятие. Произвольная смысловая память. Произвольное внимание. Адекватная самооценка. Обобщение переживаний, логика чувств и </w:t>
            </w:r>
            <w:proofErr w:type="spellStart"/>
            <w:r w:rsidRPr="00043809">
              <w:t>появл</w:t>
            </w:r>
            <w:proofErr w:type="spellEnd"/>
            <w:r w:rsidRPr="00043809">
              <w:t xml:space="preserve">. </w:t>
            </w:r>
            <w:proofErr w:type="spellStart"/>
            <w:r w:rsidRPr="00043809">
              <w:t>Внутр</w:t>
            </w:r>
            <w:proofErr w:type="spellEnd"/>
            <w:r w:rsidRPr="00043809">
              <w:t>. Жизни.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«Школьная жизнь». Учеба.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Подростковый возраст</w:t>
            </w:r>
          </w:p>
          <w:p w:rsidR="00043809" w:rsidRPr="00043809" w:rsidRDefault="00043809" w:rsidP="00043809">
            <w:r w:rsidRPr="00043809">
              <w:lastRenderedPageBreak/>
              <w:t>(11 – 15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Переход от детства к взрослост</w:t>
            </w:r>
            <w:r w:rsidRPr="00043809">
              <w:lastRenderedPageBreak/>
              <w:t>и. Половое созревание.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Стремление приобщиться к миру взрослых, ориентация </w:t>
            </w:r>
            <w:r w:rsidRPr="00043809">
              <w:lastRenderedPageBreak/>
              <w:t>поведения на нормы и ценности этого мира. Эмансипация от взрослых и группирование.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Интимно-личностное </w:t>
            </w:r>
            <w:r w:rsidRPr="00043809">
              <w:lastRenderedPageBreak/>
              <w:t>общение в процессе обучения и организационно-трудовой деятельности.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Становление человека как </w:t>
            </w:r>
            <w:r w:rsidRPr="00043809">
              <w:lastRenderedPageBreak/>
              <w:t>субъекта собственного развития.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Чувство «взрослости». (младший подростковы</w:t>
            </w:r>
            <w:r w:rsidRPr="00043809">
              <w:lastRenderedPageBreak/>
              <w:t xml:space="preserve">й </w:t>
            </w:r>
            <w:proofErr w:type="gramStart"/>
            <w:r w:rsidRPr="00043809">
              <w:t>возраст)Самооценка</w:t>
            </w:r>
            <w:proofErr w:type="gramEnd"/>
            <w:r w:rsidRPr="00043809">
              <w:t>. «Я-</w:t>
            </w:r>
            <w:proofErr w:type="gramStart"/>
            <w:r w:rsidRPr="00043809">
              <w:t>концепция»(</w:t>
            </w:r>
            <w:proofErr w:type="spellStart"/>
            <w:proofErr w:type="gramEnd"/>
            <w:r w:rsidRPr="00043809">
              <w:t>старш</w:t>
            </w:r>
            <w:proofErr w:type="spellEnd"/>
            <w:r w:rsidRPr="00043809">
              <w:t xml:space="preserve">. </w:t>
            </w:r>
            <w:proofErr w:type="spellStart"/>
            <w:r w:rsidRPr="00043809">
              <w:t>Подростк</w:t>
            </w:r>
            <w:proofErr w:type="spellEnd"/>
            <w:r w:rsidRPr="00043809">
              <w:t>. Возраст).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Теоретическое рефлексивное мышление. Интеллектуализац</w:t>
            </w:r>
            <w:r w:rsidRPr="00043809">
              <w:lastRenderedPageBreak/>
              <w:t xml:space="preserve">ия </w:t>
            </w:r>
            <w:proofErr w:type="spellStart"/>
            <w:r w:rsidRPr="00043809">
              <w:t>воспр</w:t>
            </w:r>
            <w:proofErr w:type="spellEnd"/>
            <w:r w:rsidRPr="00043809">
              <w:t xml:space="preserve">. И памяти. Личностная </w:t>
            </w:r>
            <w:proofErr w:type="spellStart"/>
            <w:r w:rsidRPr="00043809">
              <w:t>рефликсия.Гипертрофированная</w:t>
            </w:r>
            <w:proofErr w:type="spellEnd"/>
            <w:r w:rsidRPr="00043809">
              <w:t xml:space="preserve"> потребность в общении со сверстниками.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Стремление подростка занять </w:t>
            </w:r>
            <w:r w:rsidRPr="00043809">
              <w:lastRenderedPageBreak/>
              <w:t xml:space="preserve">положение в группе </w:t>
            </w:r>
            <w:proofErr w:type="spellStart"/>
            <w:r w:rsidRPr="00043809">
              <w:t>свертсников</w:t>
            </w:r>
            <w:proofErr w:type="spellEnd"/>
            <w:r w:rsidRPr="00043809">
              <w:t>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Старший школьный возраст или ранняя юность (15 – 17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Переход к самостоятельной взрослой жизни. Стабилизация личности.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Первоначальный выбор жизненного пути.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Учебно-профессиональная деятельность.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Страх ошибок в выборе жизненного пути. Жизнь настоящим, смутное представление будущего. Ответственность за свой выбор перед собой и близкими. Философская интоксикация сознания, оказывается поверженным в сомнения, раздумья, мешающие его активной деятельной позиции.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Мировоззрение.</w:t>
            </w:r>
          </w:p>
          <w:p w:rsidR="00043809" w:rsidRPr="00043809" w:rsidRDefault="00043809" w:rsidP="00043809">
            <w:r w:rsidRPr="00043809">
              <w:t>Профессиональное самоопределение.</w:t>
            </w:r>
          </w:p>
          <w:p w:rsidR="00043809" w:rsidRPr="00043809" w:rsidRDefault="00043809" w:rsidP="00043809">
            <w:r w:rsidRPr="00043809">
              <w:t>Идеалы. Идентичность.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Дифференциация способностей. Ориентация на будущее. Нравственная устойчивость </w:t>
            </w:r>
            <w:proofErr w:type="spellStart"/>
            <w:proofErr w:type="gramStart"/>
            <w:r w:rsidRPr="00043809">
              <w:t>поведения.Формально</w:t>
            </w:r>
            <w:proofErr w:type="spellEnd"/>
            <w:proofErr w:type="gramEnd"/>
            <w:r w:rsidRPr="00043809">
              <w:t>-логическое, формально-</w:t>
            </w:r>
            <w:proofErr w:type="spellStart"/>
            <w:r w:rsidRPr="00043809">
              <w:t>операциональное</w:t>
            </w:r>
            <w:proofErr w:type="spellEnd"/>
            <w:r w:rsidRPr="00043809">
              <w:t xml:space="preserve"> мышление. Совершенствуется владение сложными интеллектуальными операциями анализа, синтеза, теоретического обобщения и абстрагирования, аргументирования и доказательства. эмоциональная восприимчивость часто сочетается с </w:t>
            </w:r>
            <w:r w:rsidRPr="00043809">
              <w:rPr>
                <w:i/>
                <w:iCs/>
              </w:rPr>
              <w:t xml:space="preserve">категоричностью и прямолинейностью юношеских </w:t>
            </w:r>
            <w:proofErr w:type="spellStart"/>
            <w:r w:rsidRPr="00043809">
              <w:rPr>
                <w:i/>
                <w:iCs/>
              </w:rPr>
              <w:t>оценок</w:t>
            </w:r>
            <w:r w:rsidRPr="00043809">
              <w:t>окружающего</w:t>
            </w:r>
            <w:proofErr w:type="spellEnd"/>
            <w:r w:rsidRPr="00043809"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Учебно-профессиональная </w:t>
            </w:r>
            <w:proofErr w:type="spellStart"/>
            <w:r w:rsidRPr="00043809">
              <w:t>деятелдьность</w:t>
            </w:r>
            <w:proofErr w:type="spellEnd"/>
            <w:r w:rsidRPr="00043809">
              <w:t>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proofErr w:type="spellStart"/>
            <w:r w:rsidRPr="00043809">
              <w:t>Юнность</w:t>
            </w:r>
            <w:proofErr w:type="spellEnd"/>
            <w:r w:rsidRPr="00043809">
              <w:t xml:space="preserve"> (от 17 до 20-23 лет 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Первый период взрослой, самостоят</w:t>
            </w:r>
            <w:r w:rsidRPr="00043809">
              <w:lastRenderedPageBreak/>
              <w:t>ельной жизни.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Выбор жизненного пути. Уход из </w:t>
            </w:r>
            <w:r w:rsidRPr="00043809">
              <w:lastRenderedPageBreak/>
              <w:t>родительского дома.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Учебная, служба в армии или </w:t>
            </w:r>
            <w:r w:rsidRPr="00043809">
              <w:lastRenderedPageBreak/>
              <w:t>поиск работы.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Окончательное самоопределение.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Реализация жизненных планов или поиск себя.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Три варианта </w:t>
            </w:r>
            <w:proofErr w:type="spellStart"/>
            <w:r w:rsidRPr="00043809">
              <w:t>нарправленности</w:t>
            </w:r>
            <w:proofErr w:type="spellEnd"/>
            <w:r w:rsidRPr="00043809">
              <w:t xml:space="preserve">: учеба в </w:t>
            </w:r>
            <w:r w:rsidRPr="00043809">
              <w:lastRenderedPageBreak/>
              <w:t>ВУЗе, поиск работы или служба в армии.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Молодость ( от 20-23 до 30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Осуществление жизненных целей. Расцвет любви и дружбы.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Выбор спутника жизни и создание семьи. Овладение выбранной профессией.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Труд.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Представления о жизни, сложившиеся между 20 и 30 годами, не удовлетворяют чел. Происходит переоценка ценностей, критический пересмотр своего Я.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Семейные отношения и чувство профессиональной компетентности. Рождение детей.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Осознание своих качеств, способностей, возможностей, знаний, интересов; целостная оценка себя как чувствующего и мыслящего существа. Развиваются теоретическое мышление, умение абстрагировать, делать обобщения. Происходят качественные изменения в познавательных возможностях. Реальный «Я» - образ.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Поиск партнера. Создание семьи, профессиональный рост. Человек более-менее прочно утверждается во взрослой жизни.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Зрелость ( от 30 до 60-70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Человек должен раскрыть свой потенциал, реализовать себя во всех сферах, исполнить жизненное предназначение.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Реализации себя, полного раскрытия своего потенциала в профессиональной деятельности и семейных отношений. </w:t>
            </w:r>
            <w:proofErr w:type="spellStart"/>
            <w:r w:rsidRPr="00043809">
              <w:t>Осознание</w:t>
            </w:r>
            <w:r w:rsidRPr="00043809">
              <w:rPr>
                <w:i/>
                <w:iCs/>
              </w:rPr>
              <w:t>ответственности</w:t>
            </w:r>
            <w:r w:rsidRPr="00043809">
              <w:t>за</w:t>
            </w:r>
            <w:proofErr w:type="spellEnd"/>
            <w:r w:rsidRPr="00043809">
              <w:t xml:space="preserve"> содержание своей жизни перед самим собой и перед другими людьми.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Труд. Творческий труд.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Проблема убывающих физических сил, привлекательности – жестокий удар по самооценке и Я-концепции. изменяются социальные ожидания. Пришло время </w:t>
            </w:r>
            <w:r w:rsidRPr="00043809">
              <w:lastRenderedPageBreak/>
              <w:t>оправдывать надежды общества и создать какой-то социально значимый продукт, материальный или духовный, иначе общество переносит свои ожидания на представителей более молодого поколения.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Продуктивность в профессиональном плане и в плане воспитания следующего поколения.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Совмещение процессов повышения, стабилизации и понижения функционального уровня отдельных функций и познавательных процессов. Обобщение на словесном материале. </w:t>
            </w:r>
            <w:r w:rsidRPr="00043809">
              <w:rPr>
                <w:i/>
                <w:iCs/>
              </w:rPr>
              <w:t>Способность самому ставить проблемы</w:t>
            </w:r>
            <w:r w:rsidRPr="00043809">
              <w:t xml:space="preserve">, достойные иногда усилий многих поколений </w:t>
            </w:r>
            <w:proofErr w:type="spellStart"/>
            <w:r w:rsidRPr="00043809">
              <w:t>Совершенствовани</w:t>
            </w:r>
            <w:r w:rsidRPr="00043809">
              <w:lastRenderedPageBreak/>
              <w:t>е</w:t>
            </w:r>
            <w:r w:rsidRPr="00043809">
              <w:rPr>
                <w:i/>
                <w:iCs/>
              </w:rPr>
              <w:t>профессиональной</w:t>
            </w:r>
            <w:proofErr w:type="spellEnd"/>
            <w:r w:rsidRPr="00043809">
              <w:rPr>
                <w:i/>
                <w:iCs/>
              </w:rPr>
              <w:t xml:space="preserve"> памяти.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Расцвет деятельности, передача опыта младшим поколениям.</w:t>
            </w:r>
          </w:p>
        </w:tc>
      </w:tr>
      <w:tr w:rsidR="00043809" w:rsidRPr="00043809" w:rsidTr="00043809"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Поздняя зрелость или старость ( после 60-70 лет)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Заключительный период жизни, включающий изменение позиции человека в обществе и играющий свою особую роль в системе жизненного цикла.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>Смена общественной позиции, с выход на пенсию и удаление от активного участия в производительном труде. Отношения с родственниками. Стремление воспитывать, подготовить себе «достойную замену» на работе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Если пожилой человек стремится сохранить себя как личность, то в этом случае в качестве ведущей деятельности в старости можно рассматривать структуризацию и передачу опыта, наставничество </w:t>
            </w:r>
            <w:r w:rsidRPr="00043809">
              <w:lastRenderedPageBreak/>
              <w:t>молодых. Стремление «успеть» сделать то, что еще не успел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 xml:space="preserve">Встает ряд </w:t>
            </w:r>
            <w:proofErr w:type="gramStart"/>
            <w:r w:rsidRPr="00043809">
              <w:t>вопросов</w:t>
            </w:r>
            <w:proofErr w:type="gramEnd"/>
            <w:r w:rsidRPr="00043809">
              <w:t xml:space="preserve"> связанных со смертью. Отношение к ней зависит от направленности личности.( </w:t>
            </w:r>
            <w:proofErr w:type="spellStart"/>
            <w:r w:rsidRPr="00043809">
              <w:t>генодистическое</w:t>
            </w:r>
            <w:proofErr w:type="spellEnd"/>
            <w:r w:rsidRPr="00043809">
              <w:t xml:space="preserve"> –быстро заканчивают </w:t>
            </w:r>
            <w:proofErr w:type="spellStart"/>
            <w:r w:rsidRPr="00043809">
              <w:t>сущ</w:t>
            </w:r>
            <w:proofErr w:type="spellEnd"/>
            <w:r w:rsidRPr="00043809">
              <w:t xml:space="preserve">, эгоистическое – интенсивное старение, </w:t>
            </w:r>
            <w:proofErr w:type="spellStart"/>
            <w:r w:rsidRPr="00043809">
              <w:t>доживание</w:t>
            </w:r>
            <w:proofErr w:type="spellEnd"/>
            <w:r w:rsidRPr="00043809">
              <w:t xml:space="preserve">, духовно-нравственное – </w:t>
            </w:r>
            <w:proofErr w:type="spellStart"/>
            <w:r w:rsidRPr="00043809">
              <w:t>созраняетс</w:t>
            </w:r>
            <w:r w:rsidRPr="00043809">
              <w:lastRenderedPageBreak/>
              <w:t>я</w:t>
            </w:r>
            <w:proofErr w:type="spellEnd"/>
            <w:r w:rsidRPr="00043809">
              <w:t xml:space="preserve"> содержание жизни.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lastRenderedPageBreak/>
              <w:t>Принятие своей жизни.</w:t>
            </w:r>
          </w:p>
          <w:p w:rsidR="00043809" w:rsidRPr="00043809" w:rsidRDefault="00043809" w:rsidP="00043809">
            <w:r w:rsidRPr="00043809">
              <w:t>Жизненная мудрость.</w:t>
            </w:r>
          </w:p>
          <w:p w:rsidR="00043809" w:rsidRPr="00043809" w:rsidRDefault="00043809" w:rsidP="00043809">
            <w:r w:rsidRPr="00043809">
              <w:t>Счастливая старость.</w:t>
            </w:r>
          </w:p>
          <w:p w:rsidR="00043809" w:rsidRPr="00043809" w:rsidRDefault="00043809" w:rsidP="00043809">
            <w:r w:rsidRPr="00043809">
              <w:t>Интегрированность, цельность.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809" w:rsidRPr="00043809" w:rsidRDefault="00043809" w:rsidP="00043809">
            <w:r w:rsidRPr="00043809">
              <w:t xml:space="preserve">Снижение психического тонуса, силы и подвижности. Возрастает время реакции, замедляется обработка перцептивной информации и снижается скорость когнитивных процессов. Ведущим типом памяти становится логическая. Появляется выраженная озабоченность – не вполне осознаваемое состояние. Озабоченность собственным здоровьем, политическим и </w:t>
            </w:r>
            <w:r w:rsidRPr="00043809">
              <w:lastRenderedPageBreak/>
              <w:t>экономическим положением в стране, будущим детей и внуков – в целом все понемногу. Хроническая озабоченность помогает старым людям выработать тактику сбережения усилий и тем самым избежать фрустраций.</w:t>
            </w:r>
          </w:p>
          <w:p w:rsidR="00043809" w:rsidRPr="00043809" w:rsidRDefault="00043809" w:rsidP="00043809">
            <w:r w:rsidRPr="00043809">
              <w:t xml:space="preserve">Другим характерным эмоциональным переживанием пожилых людей является возрастно-ситуативная депрессия при отсутствии жалоб на это состояние. Депрессия проявляется в ослаблении аффективного тонуса и </w:t>
            </w:r>
            <w:proofErr w:type="spellStart"/>
            <w:r w:rsidRPr="00043809">
              <w:t>живос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3809" w:rsidRPr="00043809" w:rsidRDefault="00043809" w:rsidP="00043809"/>
        </w:tc>
      </w:tr>
    </w:tbl>
    <w:p w:rsidR="004E2223" w:rsidRDefault="004E2223">
      <w:bookmarkStart w:id="0" w:name="_GoBack"/>
      <w:bookmarkEnd w:id="0"/>
    </w:p>
    <w:sectPr w:rsidR="004E2223" w:rsidSect="0004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3"/>
    <w:rsid w:val="00043809"/>
    <w:rsid w:val="004E2223"/>
    <w:rsid w:val="00B02243"/>
    <w:rsid w:val="00BF1803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1D7C-1DF4-43F8-BA1C-397C62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8359</Characters>
  <Application>Microsoft Office Word</Application>
  <DocSecurity>0</DocSecurity>
  <Lines>69</Lines>
  <Paragraphs>19</Paragraphs>
  <ScaleCrop>false</ScaleCrop>
  <Company>Microsoft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2019-06-07T12:28:00Z</dcterms:created>
  <dcterms:modified xsi:type="dcterms:W3CDTF">2019-06-07T12:29:00Z</dcterms:modified>
</cp:coreProperties>
</file>